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C" w:rsidRDefault="00F07A95" w:rsidP="00F07A95">
      <w:pPr>
        <w:pStyle w:val="a3"/>
        <w:rPr>
          <w:b/>
          <w:bCs/>
          <w:sz w:val="24"/>
        </w:rPr>
      </w:pPr>
      <w:r w:rsidRPr="009C6179">
        <w:rPr>
          <w:b/>
          <w:bCs/>
          <w:sz w:val="24"/>
        </w:rPr>
        <w:t xml:space="preserve">Пояснительная записка к учебному плану </w:t>
      </w:r>
      <w:r>
        <w:rPr>
          <w:b/>
          <w:bCs/>
          <w:sz w:val="24"/>
        </w:rPr>
        <w:t xml:space="preserve"> начального общего образования</w:t>
      </w:r>
      <w:r w:rsidR="007E3A1C">
        <w:rPr>
          <w:b/>
          <w:bCs/>
          <w:sz w:val="24"/>
        </w:rPr>
        <w:t xml:space="preserve"> </w:t>
      </w:r>
    </w:p>
    <w:p w:rsidR="00F07A95" w:rsidRPr="009C6179" w:rsidRDefault="007E3A1C" w:rsidP="00F07A9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(2-4 классы)</w:t>
      </w:r>
    </w:p>
    <w:p w:rsidR="00F07A95" w:rsidRPr="009C6179" w:rsidRDefault="00F07A95" w:rsidP="00F07A95">
      <w:pPr>
        <w:pStyle w:val="a3"/>
        <w:rPr>
          <w:b/>
          <w:bCs/>
          <w:sz w:val="24"/>
        </w:rPr>
      </w:pPr>
      <w:r w:rsidRPr="009C6179">
        <w:rPr>
          <w:b/>
          <w:bCs/>
          <w:sz w:val="24"/>
        </w:rPr>
        <w:t>Муниципального бюджетного общеобразовательного  учреждения</w:t>
      </w:r>
    </w:p>
    <w:p w:rsidR="00F07A95" w:rsidRPr="009C6179" w:rsidRDefault="00F07A95" w:rsidP="00F07A95">
      <w:pPr>
        <w:pStyle w:val="a3"/>
        <w:rPr>
          <w:b/>
          <w:bCs/>
          <w:sz w:val="24"/>
        </w:rPr>
      </w:pPr>
      <w:r w:rsidRPr="009C6179">
        <w:rPr>
          <w:b/>
          <w:bCs/>
          <w:sz w:val="24"/>
        </w:rPr>
        <w:t xml:space="preserve"> «Средняя общеобразовательная школа № 77» </w:t>
      </w:r>
    </w:p>
    <w:p w:rsidR="00F07A95" w:rsidRPr="009C6179" w:rsidRDefault="00F07A95" w:rsidP="00F07A95">
      <w:pPr>
        <w:jc w:val="center"/>
        <w:rPr>
          <w:b/>
          <w:bCs/>
        </w:rPr>
      </w:pPr>
      <w:r w:rsidRPr="009C6179">
        <w:rPr>
          <w:b/>
          <w:bCs/>
        </w:rPr>
        <w:t xml:space="preserve">на </w:t>
      </w:r>
      <w:r w:rsidR="00230F80">
        <w:rPr>
          <w:b/>
          <w:bCs/>
        </w:rPr>
        <w:t>2022-2023</w:t>
      </w:r>
      <w:r>
        <w:rPr>
          <w:b/>
          <w:bCs/>
        </w:rPr>
        <w:t>учебный год</w:t>
      </w:r>
    </w:p>
    <w:p w:rsidR="00F07A95" w:rsidRPr="009C6179" w:rsidRDefault="00F07A95" w:rsidP="00F07A95">
      <w:pPr>
        <w:jc w:val="both"/>
      </w:pPr>
    </w:p>
    <w:p w:rsidR="00CB6BBB" w:rsidRPr="0006689A" w:rsidRDefault="00F07A95" w:rsidP="0006689A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  <w:lang w:bidi="ru-RU"/>
        </w:rPr>
        <w:t xml:space="preserve">Учебный план </w:t>
      </w:r>
      <w:r w:rsidR="00803B51" w:rsidRPr="0006689A">
        <w:rPr>
          <w:sz w:val="24"/>
          <w:szCs w:val="24"/>
          <w:lang w:bidi="ru-RU"/>
        </w:rPr>
        <w:t xml:space="preserve"> начального </w:t>
      </w:r>
      <w:r w:rsidRPr="0006689A">
        <w:rPr>
          <w:sz w:val="24"/>
          <w:szCs w:val="24"/>
          <w:lang w:bidi="ru-RU"/>
        </w:rPr>
        <w:t xml:space="preserve"> общего образования </w:t>
      </w:r>
      <w:r w:rsidR="0006689A" w:rsidRPr="0006689A">
        <w:rPr>
          <w:sz w:val="24"/>
          <w:szCs w:val="24"/>
          <w:lang w:bidi="ru-RU"/>
        </w:rPr>
        <w:t xml:space="preserve"> МБОУ СОШ № 77</w:t>
      </w:r>
      <w:r w:rsidR="00CB6BBB" w:rsidRPr="0006689A">
        <w:rPr>
          <w:sz w:val="24"/>
          <w:szCs w:val="24"/>
          <w:lang w:bidi="ru-RU"/>
        </w:rPr>
        <w:t xml:space="preserve"> </w:t>
      </w:r>
      <w:r w:rsidRPr="0006689A">
        <w:rPr>
          <w:sz w:val="24"/>
          <w:szCs w:val="24"/>
          <w:lang w:bidi="ru-RU"/>
        </w:rPr>
        <w:t xml:space="preserve"> </w:t>
      </w:r>
      <w:r w:rsidR="00CB6BBB" w:rsidRPr="0006689A">
        <w:rPr>
          <w:sz w:val="24"/>
          <w:szCs w:val="24"/>
        </w:rPr>
        <w:t>реализуется в соответствии с нормативно-правовыми документами:</w:t>
      </w:r>
    </w:p>
    <w:p w:rsidR="00803B51" w:rsidRPr="0006689A" w:rsidRDefault="00803B51" w:rsidP="0006689A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9A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2012 г. </w:t>
      </w:r>
      <w:r w:rsidRPr="000668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689A">
        <w:rPr>
          <w:rFonts w:ascii="Times New Roman" w:hAnsi="Times New Roman" w:cs="Times New Roman"/>
          <w:sz w:val="24"/>
          <w:szCs w:val="24"/>
        </w:rPr>
        <w:t xml:space="preserve"> 273-ФЭ «Об образовании в Российской Федерации» в действующей редакции,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Приказом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 с внесёнными изменениями и дополнениями,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Приказом Министерства образования и науки РФ от 19 декабря 2014 № 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с внесёнными изменениями и дополнениями,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Приказом Министерства просвещения Российской Федерации от 20 мая 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с внесёнными изменениями и дополнениями,</w:t>
      </w:r>
    </w:p>
    <w:p w:rsidR="00761E5F" w:rsidRPr="0006689A" w:rsidRDefault="00803B51" w:rsidP="00761E5F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761E5F">
        <w:rPr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761E5F">
        <w:rPr>
          <w:sz w:val="24"/>
          <w:szCs w:val="24"/>
        </w:rPr>
        <w:t>одобрена</w:t>
      </w:r>
      <w:proofErr w:type="gramEnd"/>
      <w:r w:rsidRPr="00761E5F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</w:t>
      </w:r>
      <w:r w:rsidR="00761E5F">
        <w:rPr>
          <w:sz w:val="24"/>
          <w:szCs w:val="24"/>
        </w:rPr>
        <w:t>кол от 8 апреля 2015 г. № 1/15)</w:t>
      </w:r>
      <w:r w:rsidR="00761E5F" w:rsidRPr="00761E5F">
        <w:rPr>
          <w:sz w:val="24"/>
          <w:szCs w:val="24"/>
        </w:rPr>
        <w:t xml:space="preserve"> </w:t>
      </w:r>
      <w:r w:rsidR="00761E5F" w:rsidRPr="0006689A">
        <w:rPr>
          <w:sz w:val="24"/>
          <w:szCs w:val="24"/>
        </w:rPr>
        <w:t>с внесёнными изменениями и дополнениями,</w:t>
      </w:r>
    </w:p>
    <w:p w:rsidR="00803B51" w:rsidRPr="00761E5F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761E5F">
        <w:rPr>
          <w:sz w:val="24"/>
          <w:szCs w:val="24"/>
        </w:rPr>
        <w:t>Примерной программы воспитания (</w:t>
      </w:r>
      <w:proofErr w:type="gramStart"/>
      <w:r w:rsidRPr="00761E5F">
        <w:rPr>
          <w:sz w:val="24"/>
          <w:szCs w:val="24"/>
        </w:rPr>
        <w:t>одобрена</w:t>
      </w:r>
      <w:proofErr w:type="gramEnd"/>
      <w:r w:rsidRPr="00761E5F">
        <w:rPr>
          <w:sz w:val="24"/>
          <w:szCs w:val="24"/>
        </w:rPr>
        <w:t xml:space="preserve"> решением федерального учебно</w:t>
      </w:r>
      <w:r w:rsidRPr="00761E5F">
        <w:rPr>
          <w:sz w:val="24"/>
          <w:szCs w:val="24"/>
        </w:rPr>
        <w:softHyphen/>
        <w:t>-методического объединения по общему образованию, Протокол от 2 июня 2020 г. № 2/20);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утверждённые постановлением Главного государственного санитарного врача РФ от 28.09. 2020 № 28;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 xml:space="preserve">Постановление Главного государственного санитарного врача России от 28.01.2021 № 2 «Об утверждении санитарных правил и норм </w:t>
      </w:r>
      <w:proofErr w:type="spellStart"/>
      <w:r w:rsidRPr="0006689A">
        <w:rPr>
          <w:sz w:val="24"/>
          <w:szCs w:val="24"/>
        </w:rPr>
        <w:t>СанПиН</w:t>
      </w:r>
      <w:proofErr w:type="spellEnd"/>
      <w:r w:rsidRPr="0006689A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03B51" w:rsidRPr="0006689A" w:rsidRDefault="00803B51" w:rsidP="0006689A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06689A">
        <w:rPr>
          <w:sz w:val="24"/>
          <w:szCs w:val="24"/>
        </w:rPr>
        <w:t>Устава МБОУ СОШ № 77</w:t>
      </w:r>
    </w:p>
    <w:p w:rsidR="00F07A95" w:rsidRDefault="00F07A95" w:rsidP="00F07A95">
      <w:pPr>
        <w:jc w:val="both"/>
      </w:pPr>
      <w:r>
        <w:t xml:space="preserve">Учебный план начального общего образования МБОУ СОШ №77: </w:t>
      </w:r>
    </w:p>
    <w:p w:rsidR="00F07A95" w:rsidRDefault="00F07A95" w:rsidP="00F07A95">
      <w:pPr>
        <w:jc w:val="both"/>
      </w:pPr>
      <w:r>
        <w:t xml:space="preserve">- фиксирует максимальный объем учебной нагрузки </w:t>
      </w:r>
      <w:proofErr w:type="gramStart"/>
      <w:r>
        <w:t>обучающихся</w:t>
      </w:r>
      <w:proofErr w:type="gramEnd"/>
      <w:r>
        <w:t xml:space="preserve">; </w:t>
      </w:r>
    </w:p>
    <w:p w:rsidR="00F07A95" w:rsidRDefault="00F07A95" w:rsidP="00F07A95">
      <w:pPr>
        <w:jc w:val="both"/>
      </w:pPr>
      <w:r>
        <w:t xml:space="preserve">- регламентирует перечень учебных предметов, курсов и время, отводимое на их освоение и организацию; </w:t>
      </w:r>
    </w:p>
    <w:p w:rsidR="00F07A95" w:rsidRDefault="00F07A95" w:rsidP="00F07A95">
      <w:pPr>
        <w:jc w:val="both"/>
      </w:pPr>
      <w:r>
        <w:t>- распределяет учебные предметы по классам и учебным годам;</w:t>
      </w:r>
    </w:p>
    <w:p w:rsidR="00F07A95" w:rsidRDefault="00F07A95" w:rsidP="00F07A95">
      <w:pPr>
        <w:jc w:val="both"/>
      </w:pPr>
      <w:r>
        <w:t>-фиксирует направления внеурочной деятельности.</w:t>
      </w:r>
    </w:p>
    <w:p w:rsidR="00F07A95" w:rsidRDefault="00F07A95" w:rsidP="00F07A95">
      <w:pPr>
        <w:jc w:val="both"/>
      </w:pPr>
      <w:r>
        <w:t xml:space="preserve"> </w:t>
      </w:r>
      <w:proofErr w:type="gramStart"/>
      <w:r>
        <w:t>За основу учебного плана начального общего образования МБОУ СОШ №77 использован вариант № 1 примерного учебного плана начального общего образования (5-дневная неделя) для образовательных организаций, в которых обучение ведётся на русском языке,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от 08.04.2015 протокол № 1/15</w:t>
      </w:r>
      <w:r w:rsidR="001A0AE9">
        <w:t xml:space="preserve"> с внесенными изменениями</w:t>
      </w:r>
      <w:r>
        <w:t xml:space="preserve">). </w:t>
      </w:r>
      <w:proofErr w:type="gramEnd"/>
    </w:p>
    <w:p w:rsidR="00F07A95" w:rsidRPr="009C6179" w:rsidRDefault="00F07A95" w:rsidP="00F07A95">
      <w:pPr>
        <w:pStyle w:val="a5"/>
        <w:spacing w:after="0"/>
        <w:ind w:firstLine="709"/>
        <w:jc w:val="both"/>
      </w:pPr>
      <w:r>
        <w:t>У</w:t>
      </w:r>
      <w:r w:rsidRPr="009C6179">
        <w:t>чебн</w:t>
      </w:r>
      <w:r>
        <w:t xml:space="preserve">ый </w:t>
      </w:r>
      <w:r w:rsidRPr="009C6179">
        <w:t>план</w:t>
      </w:r>
      <w:r>
        <w:t xml:space="preserve"> </w:t>
      </w:r>
      <w:r w:rsidRPr="009C6179">
        <w:t xml:space="preserve"> начального общего </w:t>
      </w:r>
      <w:r>
        <w:t xml:space="preserve"> </w:t>
      </w:r>
      <w:r w:rsidRPr="009C6179">
        <w:t xml:space="preserve"> образования выдел</w:t>
      </w:r>
      <w:r>
        <w:t>яет два обязательных компонента</w:t>
      </w:r>
      <w:r w:rsidRPr="009C6179">
        <w:t xml:space="preserve">: </w:t>
      </w:r>
    </w:p>
    <w:p w:rsidR="00F07A95" w:rsidRDefault="00F07A95" w:rsidP="00F07A95">
      <w:pPr>
        <w:pStyle w:val="a5"/>
        <w:spacing w:after="0"/>
        <w:jc w:val="both"/>
      </w:pPr>
      <w:r>
        <w:lastRenderedPageBreak/>
        <w:t>-</w:t>
      </w:r>
      <w:r w:rsidRPr="009C6179">
        <w:t xml:space="preserve">обязательную часть (ФГОС) </w:t>
      </w:r>
    </w:p>
    <w:p w:rsidR="00F07A95" w:rsidRDefault="00F07A95" w:rsidP="00F07A95">
      <w:pPr>
        <w:pStyle w:val="a5"/>
        <w:spacing w:after="0"/>
        <w:jc w:val="both"/>
      </w:pPr>
      <w:r>
        <w:t>-часть, формируемую участниками образовательного процесса</w:t>
      </w:r>
    </w:p>
    <w:p w:rsidR="00F07A95" w:rsidRDefault="00F07A95" w:rsidP="00F07A95">
      <w: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 и учебные предметы: </w:t>
      </w:r>
      <w:r w:rsidRPr="008E4398">
        <w:t xml:space="preserve">- « Русский язык и литературное чтение»» - Русский язык, Литературное чтение, </w:t>
      </w:r>
      <w:r w:rsidRPr="003C12B6">
        <w:rPr>
          <w:b/>
        </w:rPr>
        <w:t>«</w:t>
      </w:r>
      <w:r w:rsidRPr="0044386B">
        <w:t>Родн</w:t>
      </w:r>
      <w:r>
        <w:t xml:space="preserve">ой язык (русский)», </w:t>
      </w:r>
      <w:r w:rsidRPr="0044386B">
        <w:t xml:space="preserve"> «Литературное чтение на родном (русском) языке»</w:t>
      </w:r>
      <w:r w:rsidRPr="008E4398">
        <w:t xml:space="preserve"> </w:t>
      </w:r>
    </w:p>
    <w:p w:rsidR="00F07A95" w:rsidRPr="008E4398" w:rsidRDefault="00F07A95" w:rsidP="00F07A95">
      <w:r w:rsidRPr="008E4398">
        <w:t xml:space="preserve">«Иностранный язык»- Иностранный язык (английский); </w:t>
      </w:r>
    </w:p>
    <w:p w:rsidR="00F07A95" w:rsidRDefault="00F07A95" w:rsidP="00F07A95">
      <w:r>
        <w:t xml:space="preserve">- «Математика и информатика» - Математика; </w:t>
      </w:r>
    </w:p>
    <w:p w:rsidR="00F07A95" w:rsidRDefault="00F07A95" w:rsidP="00F07A95">
      <w:r>
        <w:t xml:space="preserve">- «Обществознание и естествознание» - Окружающий мир; </w:t>
      </w:r>
    </w:p>
    <w:p w:rsidR="00F07A95" w:rsidRDefault="00F07A95" w:rsidP="00F07A95">
      <w:r>
        <w:t xml:space="preserve">- «Основы религиозных культур и светской этики» - Основы религиозных культур и светской этики; </w:t>
      </w:r>
    </w:p>
    <w:p w:rsidR="00F07A95" w:rsidRDefault="00F07A95" w:rsidP="00F07A95">
      <w:r>
        <w:t xml:space="preserve">- «Искусство» - Музыка, Изобразительное искусство; </w:t>
      </w:r>
    </w:p>
    <w:p w:rsidR="00F07A95" w:rsidRDefault="00F07A95" w:rsidP="00F07A95">
      <w:r>
        <w:t xml:space="preserve">- «Технология» - Технология; </w:t>
      </w:r>
    </w:p>
    <w:p w:rsidR="00F07A95" w:rsidRPr="008E63E8" w:rsidRDefault="00F07A95" w:rsidP="00F07A95">
      <w:pPr>
        <w:rPr>
          <w:b/>
        </w:rPr>
      </w:pPr>
      <w:r>
        <w:t>- «Физическая культура» - Физическая культура.</w:t>
      </w:r>
    </w:p>
    <w:p w:rsidR="00F07A95" w:rsidRDefault="00F07A95" w:rsidP="00F07A95">
      <w:pPr>
        <w:ind w:firstLine="708"/>
      </w:pPr>
      <w:r>
        <w:t xml:space="preserve">Выделяются следующие особенности преподавания предметов. </w:t>
      </w:r>
    </w:p>
    <w:p w:rsidR="00F07A95" w:rsidRPr="000A3522" w:rsidRDefault="00F07A95" w:rsidP="00F07A95">
      <w:pPr>
        <w:pStyle w:val="a5"/>
        <w:spacing w:after="0"/>
        <w:jc w:val="both"/>
      </w:pPr>
      <w:r w:rsidRPr="000A3522">
        <w:t>Учебный предмет “Иностранный язык” (английский)  изучается со  2 класса. Предложенный объем учебного времени достаточен для освоения иностранного языка на функциональном уровне.</w:t>
      </w:r>
    </w:p>
    <w:p w:rsidR="00F07A95" w:rsidRPr="009C6179" w:rsidRDefault="00F07A95" w:rsidP="00F07A95">
      <w:pPr>
        <w:pStyle w:val="a5"/>
        <w:spacing w:after="0"/>
        <w:jc w:val="both"/>
      </w:pPr>
      <w:r w:rsidRPr="009C6179">
        <w:t>Учебный предмет “Окружающий мир” изучается с 1 по 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краеведческой направленности, а также элементы основ безопасности жизнедеятельности.</w:t>
      </w:r>
    </w:p>
    <w:p w:rsidR="00F07A95" w:rsidRPr="000A3522" w:rsidRDefault="00F07A95" w:rsidP="00F07A95">
      <w:pPr>
        <w:ind w:firstLine="708"/>
        <w:jc w:val="both"/>
      </w:pPr>
      <w:proofErr w:type="gramStart"/>
      <w:r w:rsidRPr="000A3522">
        <w:t>Организация изучения обучающимися содержания образования краеведческой (этнокультурной) направленности реализуется  за счет выделения в обязательной части учебного плана часов на преподавание предметов «Родной язык (русский)», 0,</w:t>
      </w:r>
      <w:r w:rsidR="000A3522" w:rsidRPr="000A3522">
        <w:t>5</w:t>
      </w:r>
      <w:r w:rsidRPr="000A3522">
        <w:t xml:space="preserve"> час., «Литературное чтение </w:t>
      </w:r>
      <w:r w:rsidR="000A3522" w:rsidRPr="000A3522">
        <w:t>на родном (русском) языке» , 0,5</w:t>
      </w:r>
      <w:r w:rsidRPr="000A3522">
        <w:t xml:space="preserve"> час., в связи с тем, что родной язык является не только средством приобщения к духовному богатству русской культуры и литературы, но и основным каналом социализации личности, приобщения</w:t>
      </w:r>
      <w:proofErr w:type="gramEnd"/>
      <w:r w:rsidRPr="000A3522">
        <w:t xml:space="preserve"> ее к культурно-историческому опыту человечества. </w:t>
      </w:r>
    </w:p>
    <w:p w:rsidR="00F07A95" w:rsidRPr="007D429F" w:rsidRDefault="00F07A95" w:rsidP="00F07A95">
      <w:pPr>
        <w:jc w:val="both"/>
      </w:pPr>
      <w:r w:rsidRPr="007D429F">
        <w:t xml:space="preserve">В </w:t>
      </w:r>
      <w:r>
        <w:t xml:space="preserve"> учебно-воспитательном процессе </w:t>
      </w:r>
      <w:r w:rsidRPr="007D429F">
        <w:t xml:space="preserve">предусмотрена организация работы учащихся </w:t>
      </w:r>
      <w:r w:rsidRPr="008E63E8">
        <w:rPr>
          <w:bCs/>
        </w:rPr>
        <w:t xml:space="preserve">с индивидуальными </w:t>
      </w:r>
      <w:proofErr w:type="gramStart"/>
      <w:r w:rsidRPr="008E63E8">
        <w:rPr>
          <w:bCs/>
        </w:rPr>
        <w:t>проектами</w:t>
      </w:r>
      <w:proofErr w:type="gramEnd"/>
      <w:r>
        <w:rPr>
          <w:bCs/>
        </w:rPr>
        <w:t xml:space="preserve"> </w:t>
      </w:r>
      <w:r w:rsidRPr="008E63E8">
        <w:rPr>
          <w:bCs/>
        </w:rPr>
        <w:t xml:space="preserve"> как в системе уроков, так и во внеурочной деятельности. </w:t>
      </w:r>
    </w:p>
    <w:p w:rsidR="00F07A95" w:rsidRDefault="00F07A95" w:rsidP="00F07A95">
      <w:pPr>
        <w:jc w:val="both"/>
      </w:pPr>
      <w:r>
        <w:t xml:space="preserve"> </w:t>
      </w:r>
      <w:r w:rsidRPr="00A64C39">
        <w:rPr>
          <w:b/>
        </w:rPr>
        <w:t>Часть учебного плана, формируемая участниками образовательных отношений</w:t>
      </w:r>
      <w: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педагогического коллектива. Время, отводимое на данную часть учебного плана, использовано на  </w:t>
      </w:r>
      <w:r w:rsidR="00771F0E">
        <w:t xml:space="preserve"> изучение предметов</w:t>
      </w:r>
      <w:r>
        <w:t xml:space="preserve"> </w:t>
      </w:r>
      <w:r w:rsidR="00771F0E">
        <w:t xml:space="preserve"> </w:t>
      </w:r>
      <w:r>
        <w:t xml:space="preserve"> «</w:t>
      </w:r>
      <w:r w:rsidR="00771F0E">
        <w:t>Родной язык (русский)</w:t>
      </w:r>
      <w:r>
        <w:t>»</w:t>
      </w:r>
      <w:r w:rsidR="00771F0E">
        <w:t>, «Литературное чтение на родном языке</w:t>
      </w:r>
      <w:r w:rsidR="00AC4E11">
        <w:t xml:space="preserve"> (русском)</w:t>
      </w:r>
      <w:r w:rsidR="00771F0E">
        <w:t>»</w:t>
      </w:r>
      <w:r>
        <w:t xml:space="preserve"> с целью удовлетворения образовательных интересов учащихся и их родителей (законных представителей).</w:t>
      </w:r>
    </w:p>
    <w:p w:rsidR="003A1A70" w:rsidRPr="003A1A70" w:rsidRDefault="003A1A70" w:rsidP="003A1A70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3A1A70">
        <w:rPr>
          <w:sz w:val="24"/>
          <w:szCs w:val="24"/>
        </w:rPr>
        <w:t>Изучение ряда  учебных предметов, учебных курсов, учебных модулей   обязательных предметных областей учебного плана организуется по выбору участников образовательных отношений - заявлению родителей (законных представителей) несовершеннолетних обучающихся. Выбор участников образовательных отношений по изучению ряда учебных предметов и учебных курсов, учебных модулей  учебного плана МБОУ СОШ № 77 осуществляется посредством сбора заявлений  родителей (законных представителей) в срок до 1.09. нового учебного года:</w:t>
      </w:r>
    </w:p>
    <w:p w:rsidR="003A1A70" w:rsidRPr="003A1A70" w:rsidRDefault="003A1A70" w:rsidP="003A1A70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3A1A70">
        <w:rPr>
          <w:sz w:val="24"/>
          <w:szCs w:val="24"/>
        </w:rPr>
        <w:t xml:space="preserve">- в четвертом классе реализуется обязательная предметная область «Основы религиозных культур и светской этики» (Далее - ОРКСЭ) 1 час в неделю по выбору модуля </w:t>
      </w:r>
      <w:proofErr w:type="gramStart"/>
      <w:r w:rsidRPr="003A1A70">
        <w:rPr>
          <w:sz w:val="24"/>
          <w:szCs w:val="24"/>
        </w:rPr>
        <w:t>для</w:t>
      </w:r>
      <w:proofErr w:type="gramEnd"/>
      <w:r w:rsidRPr="003A1A70">
        <w:rPr>
          <w:sz w:val="24"/>
          <w:szCs w:val="24"/>
        </w:rPr>
        <w:t xml:space="preserve"> обучающихся. </w:t>
      </w:r>
      <w:proofErr w:type="gramStart"/>
      <w:r w:rsidRPr="003A1A70">
        <w:rPr>
          <w:sz w:val="24"/>
          <w:szCs w:val="24"/>
        </w:rPr>
        <w:t xml:space="preserve">Выбор модуля в рамках обязательной предметной области «Основы религиозных культур и светской этики» осуществляется на основе выбора родителями (законными представителями) несовершеннолетних обучающихся  одного из учебных модулей из перечня, предлагаемого МБОУ СОШ № 77, данный выбор фиксируется </w:t>
      </w:r>
      <w:proofErr w:type="spellStart"/>
      <w:r w:rsidRPr="003A1A70">
        <w:rPr>
          <w:sz w:val="24"/>
          <w:szCs w:val="24"/>
        </w:rPr>
        <w:t>письменнно</w:t>
      </w:r>
      <w:proofErr w:type="spellEnd"/>
      <w:r w:rsidRPr="003A1A70">
        <w:rPr>
          <w:sz w:val="24"/>
          <w:szCs w:val="24"/>
        </w:rPr>
        <w:t>,  через заявление родителей (законных представителей) несовершеннолетнего обучающегося с указанием изучаемого модуля до 1.09. нового учебного года.</w:t>
      </w:r>
      <w:proofErr w:type="gramEnd"/>
    </w:p>
    <w:p w:rsidR="00344E88" w:rsidRDefault="00344E88" w:rsidP="00F07A95">
      <w:pPr>
        <w:jc w:val="both"/>
      </w:pPr>
    </w:p>
    <w:p w:rsidR="00344E88" w:rsidRDefault="00344E88" w:rsidP="00F07A95">
      <w:pPr>
        <w:jc w:val="both"/>
      </w:pPr>
    </w:p>
    <w:p w:rsidR="00F07A95" w:rsidRDefault="00F07A95" w:rsidP="00F07A95">
      <w:pPr>
        <w:ind w:left="360"/>
        <w:jc w:val="both"/>
      </w:pPr>
      <w:r>
        <w:rPr>
          <w:b/>
          <w:lang w:val="en-US"/>
        </w:rPr>
        <w:t>III</w:t>
      </w:r>
      <w:r w:rsidRPr="009C6179">
        <w:rPr>
          <w:b/>
        </w:rPr>
        <w:t>.</w:t>
      </w:r>
      <w:r w:rsidRPr="005E528D">
        <w:rPr>
          <w:b/>
        </w:rPr>
        <w:t xml:space="preserve"> </w:t>
      </w:r>
      <w:r w:rsidRPr="00553545">
        <w:rPr>
          <w:b/>
          <w:u w:val="single"/>
        </w:rPr>
        <w:t>Организация учебно-воспитательного процесса</w:t>
      </w:r>
      <w:r>
        <w:t xml:space="preserve"> </w:t>
      </w:r>
    </w:p>
    <w:p w:rsidR="00F07A95" w:rsidRDefault="00F07A95" w:rsidP="00F07A95">
      <w:pPr>
        <w:jc w:val="both"/>
      </w:pPr>
      <w:r>
        <w:lastRenderedPageBreak/>
        <w:t>Учебный план для 1-4 классов ориентирован на 4-летний срок освоения образовательных программ начального общего образования. Начальная школа работает в режиме 5-дневной учебной недели. Продолжительность учебного года:  1 классы – 33 учебные недели,</w:t>
      </w:r>
      <w:r>
        <w:sym w:font="Symbol" w:char="F0BE"/>
      </w:r>
      <w:r>
        <w:t xml:space="preserve">  2-4 классы – 34 учебные недели.</w:t>
      </w:r>
    </w:p>
    <w:p w:rsidR="00F07A95" w:rsidRDefault="00F07A95" w:rsidP="00F07A95">
      <w:pPr>
        <w:jc w:val="both"/>
      </w:pPr>
      <w:r>
        <w:sym w:font="Symbol" w:char="F0BE"/>
      </w:r>
      <w:r>
        <w:t xml:space="preserve"> Продолжительность урока:  для 1 классов – 35 минут;</w:t>
      </w:r>
    </w:p>
    <w:p w:rsidR="00F07A95" w:rsidRDefault="00F07A95" w:rsidP="00F07A95">
      <w:pPr>
        <w:jc w:val="both"/>
      </w:pPr>
      <w:r>
        <w:sym w:font="Symbol" w:char="F0BE"/>
      </w:r>
      <w:r>
        <w:t xml:space="preserve">  для 2-4 классов – </w:t>
      </w:r>
      <w:r w:rsidR="00655873">
        <w:t xml:space="preserve"> до </w:t>
      </w:r>
      <w:r>
        <w:t>45</w:t>
      </w:r>
      <w:r w:rsidRPr="005410F4">
        <w:t xml:space="preserve"> минут.</w:t>
      </w:r>
    </w:p>
    <w:p w:rsidR="00F07A95" w:rsidRDefault="00F07A95" w:rsidP="00F07A95">
      <w:pPr>
        <w:jc w:val="both"/>
      </w:pPr>
      <w:r>
        <w:sym w:font="Symbol" w:char="F0BE"/>
      </w:r>
      <w:r>
        <w:t xml:space="preserve"> Максимально допустимая недельная нагрузка при 5-дневной учебной неделе в 1-х классах – 21 час, во 2-4 классах – 23 часа (п. 10.5.СанПиН 2.4.2. 2821-10). </w:t>
      </w:r>
    </w:p>
    <w:p w:rsidR="00F07A95" w:rsidRDefault="00F07A95" w:rsidP="00F07A95">
      <w:pPr>
        <w:jc w:val="both"/>
      </w:pPr>
      <w:r>
        <w:t xml:space="preserve">Домашние задания даются обучающимся с учетом возможности их выполнения в следующих пределах: во 2-ом – до 1,5 часов, в 3-м – от 1,5 до 2 часов, </w:t>
      </w:r>
      <w:proofErr w:type="gramStart"/>
      <w:r>
        <w:t>в</w:t>
      </w:r>
      <w:proofErr w:type="gramEnd"/>
      <w:r>
        <w:t xml:space="preserve"> 4-м – до 2 часов (п.10.30.СанПиН 2.4.2. 2821-10). В первом классе – обучение без домашних заданий. Учебный процесс в 1-4 классах организуется на основе УМК «Перспектива», </w:t>
      </w:r>
      <w:r w:rsidR="004325D0">
        <w:t>«Школа России».</w:t>
      </w:r>
    </w:p>
    <w:p w:rsidR="00F07A95" w:rsidRDefault="00F07A95" w:rsidP="00F07A95">
      <w:pPr>
        <w:jc w:val="both"/>
      </w:pPr>
      <w:r>
        <w:t xml:space="preserve">Учебные периоды – четверти, в 2-4 классах </w:t>
      </w:r>
      <w:r>
        <w:rPr>
          <w:lang w:bidi="ru-RU"/>
        </w:rPr>
        <w:t>п</w:t>
      </w:r>
      <w:r w:rsidRPr="00282259">
        <w:rPr>
          <w:rFonts w:eastAsia="Calibri"/>
        </w:rPr>
        <w:t xml:space="preserve">ромежуточные итоговые  отметки </w:t>
      </w:r>
      <w:r>
        <w:rPr>
          <w:lang w:bidi="ru-RU"/>
        </w:rPr>
        <w:t xml:space="preserve"> </w:t>
      </w:r>
      <w:r w:rsidRPr="00282259">
        <w:rPr>
          <w:rFonts w:eastAsia="Calibri"/>
        </w:rPr>
        <w:t>выставляются</w:t>
      </w:r>
      <w:r>
        <w:rPr>
          <w:rFonts w:eastAsia="Calibri"/>
        </w:rPr>
        <w:t xml:space="preserve"> </w:t>
      </w:r>
      <w:r w:rsidRPr="00FA3F33">
        <w:rPr>
          <w:lang w:bidi="ru-RU"/>
        </w:rPr>
        <w:t xml:space="preserve"> </w:t>
      </w:r>
      <w:r>
        <w:t xml:space="preserve">по четвертям, на основании четвертных отметок проводится годовая аттестация, в 1-х классах – </w:t>
      </w:r>
      <w:proofErr w:type="spellStart"/>
      <w:r>
        <w:t>безотметочное</w:t>
      </w:r>
      <w:proofErr w:type="spellEnd"/>
      <w:r>
        <w:t xml:space="preserve"> обучение. Продолжительность каникул в течение учебного года составляет не менее 30 календарных дней, летом — не менее 8 недель, в 1-ых классах в феврале проводятся дополнительные каникулы продолжительностью не менее 7 календарных дней. </w:t>
      </w:r>
    </w:p>
    <w:p w:rsidR="00F07A95" w:rsidRDefault="00F07A95" w:rsidP="00F07A95">
      <w:pPr>
        <w:jc w:val="both"/>
      </w:pPr>
      <w:r>
        <w:t>При проведении занятий по иностранному языку осуществляется деление классов на две группы при наполняемости 25 и более человек.</w:t>
      </w:r>
    </w:p>
    <w:p w:rsidR="00F07A95" w:rsidRPr="009C6179" w:rsidRDefault="00F07A95" w:rsidP="00F07A95">
      <w:pPr>
        <w:ind w:firstLine="720"/>
        <w:jc w:val="both"/>
      </w:pPr>
      <w:r w:rsidRPr="009C6179">
        <w:t>Для выполнения образовательной программы, учебного плана предусмотрены  различные варианты   учебной деятельности, за счет которых будет компенсироваться потерянное  время:   запланированы резервные уроки в рабочих программах по предметам учебного плана, элементы дистанционного обучения, использование электронных образовательных ресурсов,  могут быть организованы занятия с использованием заданий на дом, дистанционных, исследовательских и проектных работ учащихся.</w:t>
      </w:r>
    </w:p>
    <w:p w:rsidR="00C91209" w:rsidRPr="00B04C8E" w:rsidRDefault="00F07A95" w:rsidP="00C9120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локальным актом </w:t>
      </w:r>
      <w:r w:rsidR="00C91209" w:rsidRPr="00B04C8E">
        <w:t>«</w:t>
      </w:r>
      <w:r w:rsidR="00C91209" w:rsidRPr="00B04C8E">
        <w:rPr>
          <w:bCs/>
          <w:color w:val="000000"/>
        </w:rPr>
        <w:t>Положение о проведении промежуточной  аттестации  обучающихся</w:t>
      </w:r>
      <w:r w:rsidR="00C91209" w:rsidRPr="00B04C8E">
        <w:t xml:space="preserve">». </w:t>
      </w:r>
      <w:r w:rsidR="00C91209">
        <w:rPr>
          <w:color w:val="000000"/>
          <w:lang w:bidi="ru-RU"/>
        </w:rPr>
        <w:t>Промежуточная аттестация обучающихся проводится по учебным предметам в формах и сроках, утвержденных педагогическим советом</w:t>
      </w:r>
    </w:p>
    <w:p w:rsidR="00771F0E" w:rsidRDefault="00771F0E" w:rsidP="00771F0E">
      <w:pPr>
        <w:jc w:val="center"/>
        <w:rPr>
          <w:b/>
        </w:rPr>
      </w:pPr>
      <w:r w:rsidRPr="003B7680">
        <w:rPr>
          <w:b/>
        </w:rPr>
        <w:t xml:space="preserve">Сроки и формы промежуточной аттестации в </w:t>
      </w:r>
      <w:r w:rsidR="00230F80">
        <w:rPr>
          <w:b/>
          <w:sz w:val="20"/>
        </w:rPr>
        <w:t>2022-2023</w:t>
      </w:r>
      <w:r w:rsidRPr="003B7680">
        <w:rPr>
          <w:b/>
        </w:rPr>
        <w:t>учебном году</w:t>
      </w:r>
    </w:p>
    <w:tbl>
      <w:tblPr>
        <w:tblpPr w:leftFromText="180" w:rightFromText="180" w:vertAnchor="text" w:horzAnchor="margin" w:tblpY="28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551"/>
        <w:gridCol w:w="2126"/>
        <w:gridCol w:w="3856"/>
      </w:tblGrid>
      <w:tr w:rsidR="00DA1DF7" w:rsidRPr="005E4E12" w:rsidTr="00354DF4">
        <w:tc>
          <w:tcPr>
            <w:tcW w:w="1248" w:type="dxa"/>
          </w:tcPr>
          <w:p w:rsidR="00DA1DF7" w:rsidRPr="005E4E12" w:rsidRDefault="00DA1DF7" w:rsidP="00354DF4">
            <w:pPr>
              <w:rPr>
                <w:b/>
              </w:rPr>
            </w:pPr>
            <w:r w:rsidRPr="005E4E12">
              <w:rPr>
                <w:b/>
              </w:rPr>
              <w:t xml:space="preserve">№ </w:t>
            </w:r>
            <w:proofErr w:type="spellStart"/>
            <w:proofErr w:type="gramStart"/>
            <w:r w:rsidRPr="005E4E12">
              <w:rPr>
                <w:b/>
              </w:rPr>
              <w:t>п</w:t>
            </w:r>
            <w:proofErr w:type="spellEnd"/>
            <w:proofErr w:type="gramEnd"/>
            <w:r w:rsidRPr="005E4E12">
              <w:rPr>
                <w:b/>
              </w:rPr>
              <w:t>/</w:t>
            </w:r>
            <w:proofErr w:type="spellStart"/>
            <w:r w:rsidRPr="005E4E12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DA1DF7" w:rsidRPr="005E4E12" w:rsidRDefault="00DA1DF7" w:rsidP="00354DF4">
            <w:pPr>
              <w:rPr>
                <w:b/>
              </w:rPr>
            </w:pPr>
            <w:r w:rsidRPr="005E4E12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DA1DF7" w:rsidRPr="005E4E12" w:rsidRDefault="00DA1DF7" w:rsidP="00354DF4">
            <w:pPr>
              <w:rPr>
                <w:b/>
              </w:rPr>
            </w:pPr>
            <w:r w:rsidRPr="005E4E12">
              <w:rPr>
                <w:b/>
              </w:rPr>
              <w:t>предмет</w:t>
            </w:r>
          </w:p>
        </w:tc>
        <w:tc>
          <w:tcPr>
            <w:tcW w:w="3856" w:type="dxa"/>
          </w:tcPr>
          <w:p w:rsidR="00DA1DF7" w:rsidRPr="005E4E12" w:rsidRDefault="00DA1DF7" w:rsidP="00354DF4">
            <w:pPr>
              <w:rPr>
                <w:b/>
              </w:rPr>
            </w:pPr>
            <w:r w:rsidRPr="005E4E12">
              <w:rPr>
                <w:b/>
              </w:rPr>
              <w:t>сроки</w:t>
            </w:r>
          </w:p>
        </w:tc>
      </w:tr>
      <w:tr w:rsidR="00DA1DF7" w:rsidRPr="005E4E12" w:rsidTr="00354DF4">
        <w:tc>
          <w:tcPr>
            <w:tcW w:w="1248" w:type="dxa"/>
          </w:tcPr>
          <w:p w:rsidR="00DA1DF7" w:rsidRPr="005E4E12" w:rsidRDefault="00DA1DF7" w:rsidP="00354DF4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A1DF7" w:rsidRPr="005E4E12" w:rsidRDefault="003C0977" w:rsidP="00354DF4">
            <w:r>
              <w:t>2</w:t>
            </w:r>
            <w:r w:rsidR="00DA1DF7" w:rsidRPr="005E4E12">
              <w:t xml:space="preserve">-4 классы </w:t>
            </w:r>
            <w:r w:rsidR="00DA1DF7">
              <w:t xml:space="preserve"> </w:t>
            </w:r>
          </w:p>
        </w:tc>
        <w:tc>
          <w:tcPr>
            <w:tcW w:w="2126" w:type="dxa"/>
          </w:tcPr>
          <w:p w:rsidR="00DA1DF7" w:rsidRPr="005E4E12" w:rsidRDefault="00C1522F" w:rsidP="00354DF4">
            <w:pPr>
              <w:jc w:val="center"/>
            </w:pPr>
            <w:r>
              <w:t>годовые контрольные работы</w:t>
            </w:r>
            <w:r w:rsidR="00DA1DF7">
              <w:t>:</w:t>
            </w:r>
            <w:r w:rsidR="00DA1DF7" w:rsidRPr="005E4E12">
              <w:t xml:space="preserve"> русский язык, математика</w:t>
            </w:r>
            <w:r w:rsidR="00DA1DF7">
              <w:t xml:space="preserve"> </w:t>
            </w:r>
          </w:p>
        </w:tc>
        <w:tc>
          <w:tcPr>
            <w:tcW w:w="3856" w:type="dxa"/>
          </w:tcPr>
          <w:p w:rsidR="00DA1DF7" w:rsidRPr="005E4E12" w:rsidRDefault="00DA1DF7" w:rsidP="00DA1DF7">
            <w:r w:rsidRPr="005E4E12">
              <w:t xml:space="preserve">    май 202</w:t>
            </w:r>
            <w:r>
              <w:t>3</w:t>
            </w:r>
            <w:r w:rsidRPr="005E4E12">
              <w:t xml:space="preserve"> г.</w:t>
            </w:r>
            <w:r>
              <w:t xml:space="preserve"> </w:t>
            </w:r>
          </w:p>
        </w:tc>
      </w:tr>
    </w:tbl>
    <w:p w:rsidR="00DA1DF7" w:rsidRPr="003B7680" w:rsidRDefault="00DA1DF7" w:rsidP="00771F0E">
      <w:pPr>
        <w:jc w:val="center"/>
        <w:rPr>
          <w:b/>
        </w:rPr>
      </w:pPr>
    </w:p>
    <w:p w:rsidR="00C91209" w:rsidRDefault="00C91209" w:rsidP="00C91209">
      <w:pPr>
        <w:jc w:val="center"/>
        <w:rPr>
          <w:b/>
        </w:rPr>
      </w:pPr>
    </w:p>
    <w:p w:rsidR="00771F0E" w:rsidRPr="003B7680" w:rsidRDefault="00771F0E" w:rsidP="00771F0E">
      <w:pPr>
        <w:pStyle w:val="a5"/>
        <w:framePr w:hSpace="180" w:wrap="around" w:vAnchor="page" w:hAnchor="margin" w:y="1156"/>
        <w:spacing w:after="0"/>
      </w:pPr>
    </w:p>
    <w:p w:rsidR="00771F0E" w:rsidRDefault="00771F0E" w:rsidP="00F07A95">
      <w:pPr>
        <w:rPr>
          <w:sz w:val="20"/>
          <w:szCs w:val="20"/>
        </w:rPr>
      </w:pPr>
    </w:p>
    <w:p w:rsidR="00F07A95" w:rsidRDefault="00F07A95" w:rsidP="00F07A95">
      <w:pPr>
        <w:rPr>
          <w:sz w:val="20"/>
          <w:szCs w:val="20"/>
        </w:rPr>
      </w:pPr>
    </w:p>
    <w:p w:rsidR="00827581" w:rsidRDefault="00827581" w:rsidP="00F07A95">
      <w:pPr>
        <w:rPr>
          <w:sz w:val="20"/>
          <w:szCs w:val="20"/>
        </w:rPr>
      </w:pPr>
    </w:p>
    <w:p w:rsidR="00C91209" w:rsidRDefault="00C91209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tbl>
      <w:tblPr>
        <w:tblpPr w:leftFromText="180" w:rightFromText="180" w:vertAnchor="page" w:horzAnchor="margin" w:tblpY="66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273"/>
        <w:gridCol w:w="1418"/>
        <w:gridCol w:w="1134"/>
        <w:gridCol w:w="1559"/>
      </w:tblGrid>
      <w:tr w:rsidR="003103E7" w:rsidRPr="007E3A1C" w:rsidTr="003A1A70">
        <w:trPr>
          <w:trHeight w:val="40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3E7" w:rsidRPr="007E3A1C" w:rsidRDefault="003103E7" w:rsidP="003A1A70">
            <w:pPr>
              <w:pStyle w:val="a8"/>
              <w:rPr>
                <w:b/>
                <w:sz w:val="20"/>
              </w:rPr>
            </w:pPr>
            <w:r w:rsidRPr="007E3A1C">
              <w:rPr>
                <w:b/>
                <w:sz w:val="20"/>
              </w:rPr>
              <w:t xml:space="preserve">Учебный план  начального  общего образования  на 2022-2023учебный год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i/>
                <w:sz w:val="20"/>
                <w:szCs w:val="20"/>
              </w:rPr>
              <w:t>для 2-4 -</w:t>
            </w:r>
            <w:proofErr w:type="spellStart"/>
            <w:r w:rsidRPr="007E3A1C">
              <w:rPr>
                <w:b/>
                <w:i/>
                <w:sz w:val="20"/>
                <w:szCs w:val="20"/>
              </w:rPr>
              <w:t>х</w:t>
            </w:r>
            <w:proofErr w:type="spellEnd"/>
            <w:r w:rsidRPr="007E3A1C">
              <w:rPr>
                <w:b/>
                <w:i/>
                <w:sz w:val="20"/>
                <w:szCs w:val="20"/>
              </w:rPr>
              <w:t xml:space="preserve">  классов</w:t>
            </w:r>
            <w:r w:rsidRPr="007E3A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Вариант  1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7E3A1C">
              <w:rPr>
                <w:rStyle w:val="a4"/>
                <w:rFonts w:eastAsia="@Arial Unicode MS"/>
                <w:b/>
                <w:bCs/>
                <w:sz w:val="20"/>
                <w:szCs w:val="20"/>
              </w:rPr>
              <w:t>(</w:t>
            </w:r>
            <w:r w:rsidRPr="007E3A1C">
              <w:rPr>
                <w:rStyle w:val="Zag11"/>
                <w:rFonts w:eastAsia="@Arial Unicode MS"/>
                <w:sz w:val="20"/>
                <w:szCs w:val="20"/>
              </w:rPr>
              <w:t>для образовательных учреждений, в которых обучение ведётся на русском языке)</w:t>
            </w:r>
          </w:p>
        </w:tc>
      </w:tr>
      <w:tr w:rsidR="003103E7" w:rsidRPr="007E3A1C" w:rsidTr="003A1A70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учебные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предметы</w:t>
            </w:r>
          </w:p>
          <w:p w:rsidR="003103E7" w:rsidRPr="007E3A1C" w:rsidRDefault="003103E7" w:rsidP="003A1A70">
            <w:pPr>
              <w:jc w:val="right"/>
              <w:rPr>
                <w:b/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 xml:space="preserve">                     </w:t>
            </w:r>
            <w:r w:rsidRPr="007E3A1C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Всего классов/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3103E7" w:rsidRPr="007E3A1C" w:rsidTr="003A1A70">
        <w:trPr>
          <w:trHeight w:val="3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rPr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классы/часы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40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7E3A1C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   2(3)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3(4)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4(4)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1</w:t>
            </w:r>
            <w:r w:rsidR="00B92E46" w:rsidRPr="007E3A1C">
              <w:rPr>
                <w:b/>
                <w:bCs/>
                <w:sz w:val="20"/>
                <w:szCs w:val="20"/>
              </w:rPr>
              <w:t>1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4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Русский язык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4(12)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4</w:t>
            </w:r>
            <w:r w:rsidRPr="007E3A1C">
              <w:rPr>
                <w:bCs/>
                <w:sz w:val="20"/>
                <w:szCs w:val="20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4</w:t>
            </w:r>
            <w:r w:rsidRPr="007E3A1C">
              <w:rPr>
                <w:bCs/>
                <w:sz w:val="20"/>
                <w:szCs w:val="20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44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10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4(12)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4(16)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3(12)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3103E7" w:rsidRPr="007E3A1C" w:rsidTr="003A1A70">
        <w:trPr>
          <w:trHeight w:val="50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Родной язык  и литературное чтение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Родной язык (русский)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 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0,5(1,5)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0,5(2)</w:t>
            </w:r>
          </w:p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0,5(2)</w:t>
            </w:r>
          </w:p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7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97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Литературное чтение на родном  языке (русском)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0,5(1,5)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0,5(2)</w:t>
            </w:r>
          </w:p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0,5(2)</w:t>
            </w:r>
          </w:p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7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97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2</w:t>
            </w:r>
            <w:r w:rsidRPr="007E3A1C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2</w:t>
            </w:r>
            <w:r w:rsidRPr="007E3A1C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2</w:t>
            </w:r>
            <w:r w:rsidRPr="007E3A1C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22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4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Математика и информатика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Математика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4</w:t>
            </w:r>
            <w:r w:rsidRPr="007E3A1C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4</w:t>
            </w:r>
            <w:r w:rsidRPr="007E3A1C">
              <w:rPr>
                <w:bCs/>
                <w:sz w:val="20"/>
                <w:szCs w:val="20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4</w:t>
            </w:r>
            <w:r w:rsidRPr="007E3A1C">
              <w:rPr>
                <w:bCs/>
                <w:sz w:val="20"/>
                <w:szCs w:val="20"/>
              </w:rPr>
              <w:t>(16)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44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2(6)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2(8)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2(8)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03E7" w:rsidRPr="007E3A1C" w:rsidTr="003A1A70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Основы 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 ОРКСЭ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103E7" w:rsidRPr="007E3A1C" w:rsidTr="003A1A70">
        <w:trPr>
          <w:trHeight w:val="70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Искусство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Музыка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11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43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1</w:t>
            </w:r>
            <w:r w:rsidR="00A626BD" w:rsidRPr="007E3A1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103E7" w:rsidRPr="007E3A1C" w:rsidTr="003A1A70">
        <w:trPr>
          <w:trHeight w:val="6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Технология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Технология 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1(3)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1(4)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11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3E7" w:rsidRPr="007E3A1C" w:rsidTr="003A1A70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3(9)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3(12)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3(12)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3103E7" w:rsidRPr="007E3A1C" w:rsidTr="003A1A70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 xml:space="preserve">                                                       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7E3A1C">
              <w:rPr>
                <w:bCs/>
                <w:sz w:val="20"/>
                <w:szCs w:val="20"/>
              </w:rPr>
              <w:t>23</w:t>
            </w: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sz w:val="20"/>
                <w:szCs w:val="20"/>
              </w:rPr>
            </w:pPr>
            <w:r w:rsidRPr="007E3A1C">
              <w:rPr>
                <w:sz w:val="20"/>
                <w:szCs w:val="20"/>
              </w:rPr>
              <w:t>90</w:t>
            </w:r>
          </w:p>
        </w:tc>
      </w:tr>
      <w:tr w:rsidR="003103E7" w:rsidRPr="007E3A1C" w:rsidTr="003A1A70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7E3A1C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a9"/>
                <w:sz w:val="20"/>
                <w:szCs w:val="20"/>
              </w:rPr>
            </w:pPr>
          </w:p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a9"/>
                <w:sz w:val="20"/>
                <w:szCs w:val="20"/>
              </w:rPr>
            </w:pPr>
            <w:r w:rsidRPr="007E3A1C">
              <w:rPr>
                <w:rStyle w:val="a9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rStyle w:val="a9"/>
                <w:sz w:val="20"/>
                <w:szCs w:val="20"/>
              </w:rPr>
            </w:pPr>
          </w:p>
          <w:p w:rsidR="003103E7" w:rsidRPr="007E3A1C" w:rsidRDefault="003103E7" w:rsidP="003A1A70">
            <w:pPr>
              <w:jc w:val="center"/>
              <w:rPr>
                <w:rStyle w:val="a9"/>
                <w:sz w:val="20"/>
                <w:szCs w:val="20"/>
              </w:rPr>
            </w:pPr>
            <w:r w:rsidRPr="007E3A1C">
              <w:rPr>
                <w:rStyle w:val="a9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rStyle w:val="a9"/>
                <w:sz w:val="20"/>
                <w:szCs w:val="20"/>
              </w:rPr>
            </w:pPr>
          </w:p>
          <w:p w:rsidR="003103E7" w:rsidRPr="007E3A1C" w:rsidRDefault="003103E7" w:rsidP="003A1A70">
            <w:pPr>
              <w:jc w:val="center"/>
              <w:rPr>
                <w:rStyle w:val="a9"/>
                <w:sz w:val="20"/>
                <w:szCs w:val="20"/>
              </w:rPr>
            </w:pPr>
            <w:r w:rsidRPr="007E3A1C">
              <w:rPr>
                <w:rStyle w:val="a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jc w:val="center"/>
              <w:rPr>
                <w:rStyle w:val="a9"/>
                <w:sz w:val="20"/>
                <w:szCs w:val="20"/>
              </w:rPr>
            </w:pPr>
            <w:r w:rsidRPr="007E3A1C">
              <w:rPr>
                <w:rStyle w:val="a9"/>
                <w:sz w:val="20"/>
                <w:szCs w:val="20"/>
              </w:rPr>
              <w:t>-</w:t>
            </w:r>
          </w:p>
        </w:tc>
      </w:tr>
      <w:tr w:rsidR="003103E7" w:rsidRPr="007E3A1C" w:rsidTr="003A1A70">
        <w:trPr>
          <w:trHeight w:val="57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A626BD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sz w:val="20"/>
                <w:szCs w:val="20"/>
              </w:rPr>
              <w:t>23</w:t>
            </w:r>
            <w:r w:rsidR="003103E7" w:rsidRPr="007E3A1C">
              <w:rPr>
                <w:b/>
                <w:sz w:val="20"/>
                <w:szCs w:val="20"/>
              </w:rPr>
              <w:t>(69)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23(92)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A1C">
              <w:rPr>
                <w:b/>
                <w:bCs/>
                <w:sz w:val="20"/>
                <w:szCs w:val="20"/>
              </w:rPr>
              <w:t>23(92)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E7" w:rsidRPr="007E3A1C" w:rsidRDefault="003103E7" w:rsidP="003A1A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771F0E" w:rsidRDefault="00771F0E" w:rsidP="00F07A95">
      <w:pPr>
        <w:rPr>
          <w:sz w:val="20"/>
          <w:szCs w:val="20"/>
        </w:rPr>
      </w:pPr>
    </w:p>
    <w:p w:rsidR="00014079" w:rsidRDefault="00014079" w:rsidP="00F07A95">
      <w:pPr>
        <w:rPr>
          <w:sz w:val="20"/>
          <w:szCs w:val="20"/>
        </w:rPr>
      </w:pPr>
    </w:p>
    <w:p w:rsidR="00827581" w:rsidRDefault="00827581" w:rsidP="00F07A95">
      <w:pPr>
        <w:rPr>
          <w:sz w:val="20"/>
          <w:szCs w:val="20"/>
        </w:rPr>
      </w:pPr>
    </w:p>
    <w:p w:rsidR="00F07A95" w:rsidRDefault="00F07A95" w:rsidP="00F07A95">
      <w:pPr>
        <w:rPr>
          <w:sz w:val="20"/>
          <w:szCs w:val="20"/>
        </w:rPr>
      </w:pPr>
    </w:p>
    <w:p w:rsidR="00F07A95" w:rsidRDefault="00F07A95" w:rsidP="00F07A95">
      <w:pPr>
        <w:rPr>
          <w:sz w:val="20"/>
          <w:szCs w:val="20"/>
        </w:rPr>
      </w:pPr>
    </w:p>
    <w:p w:rsidR="00F07A95" w:rsidRDefault="00F07A95" w:rsidP="00F07A95">
      <w:pPr>
        <w:rPr>
          <w:sz w:val="20"/>
          <w:szCs w:val="20"/>
        </w:rPr>
      </w:pPr>
    </w:p>
    <w:p w:rsidR="00F07A95" w:rsidRPr="00C85150" w:rsidRDefault="00F07A95" w:rsidP="00F07A95">
      <w:pPr>
        <w:rPr>
          <w:sz w:val="20"/>
          <w:szCs w:val="20"/>
        </w:rPr>
      </w:pPr>
    </w:p>
    <w:p w:rsidR="00DF5228" w:rsidRDefault="00DF5228"/>
    <w:sectPr w:rsidR="00DF5228" w:rsidSect="003A1A7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4E"/>
    <w:multiLevelType w:val="hybridMultilevel"/>
    <w:tmpl w:val="A38A78E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90D36"/>
    <w:multiLevelType w:val="multilevel"/>
    <w:tmpl w:val="E08CE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A95"/>
    <w:rsid w:val="0000194D"/>
    <w:rsid w:val="00014079"/>
    <w:rsid w:val="0006689A"/>
    <w:rsid w:val="00093146"/>
    <w:rsid w:val="000A3522"/>
    <w:rsid w:val="000A47A0"/>
    <w:rsid w:val="00123389"/>
    <w:rsid w:val="00142673"/>
    <w:rsid w:val="0015526C"/>
    <w:rsid w:val="001559E3"/>
    <w:rsid w:val="001A0AE9"/>
    <w:rsid w:val="001B718A"/>
    <w:rsid w:val="00210BFD"/>
    <w:rsid w:val="00230E61"/>
    <w:rsid w:val="00230F80"/>
    <w:rsid w:val="0024436A"/>
    <w:rsid w:val="0025204B"/>
    <w:rsid w:val="002731B1"/>
    <w:rsid w:val="00293C57"/>
    <w:rsid w:val="002B6D65"/>
    <w:rsid w:val="002C778A"/>
    <w:rsid w:val="002E324A"/>
    <w:rsid w:val="00301DA4"/>
    <w:rsid w:val="003103E7"/>
    <w:rsid w:val="00335FAB"/>
    <w:rsid w:val="00344E88"/>
    <w:rsid w:val="003526B6"/>
    <w:rsid w:val="00393558"/>
    <w:rsid w:val="003952CF"/>
    <w:rsid w:val="003A1A70"/>
    <w:rsid w:val="003B7680"/>
    <w:rsid w:val="003C0977"/>
    <w:rsid w:val="003D71DB"/>
    <w:rsid w:val="004325D0"/>
    <w:rsid w:val="0044164B"/>
    <w:rsid w:val="00452264"/>
    <w:rsid w:val="004558A2"/>
    <w:rsid w:val="00476D5A"/>
    <w:rsid w:val="004A111F"/>
    <w:rsid w:val="004A26B9"/>
    <w:rsid w:val="004A2BF8"/>
    <w:rsid w:val="004C362E"/>
    <w:rsid w:val="0050158D"/>
    <w:rsid w:val="00512F12"/>
    <w:rsid w:val="00554D6F"/>
    <w:rsid w:val="00586318"/>
    <w:rsid w:val="005A60FF"/>
    <w:rsid w:val="005E4E12"/>
    <w:rsid w:val="006339A9"/>
    <w:rsid w:val="00655873"/>
    <w:rsid w:val="00693BD4"/>
    <w:rsid w:val="006A31F5"/>
    <w:rsid w:val="006E1D1B"/>
    <w:rsid w:val="006E7CCB"/>
    <w:rsid w:val="006F2D22"/>
    <w:rsid w:val="00717512"/>
    <w:rsid w:val="00761E5F"/>
    <w:rsid w:val="00771F0E"/>
    <w:rsid w:val="00791114"/>
    <w:rsid w:val="007D05F8"/>
    <w:rsid w:val="007E3A1C"/>
    <w:rsid w:val="007E6A49"/>
    <w:rsid w:val="00803B51"/>
    <w:rsid w:val="00827581"/>
    <w:rsid w:val="008573E6"/>
    <w:rsid w:val="0088271E"/>
    <w:rsid w:val="008B0692"/>
    <w:rsid w:val="008B4A86"/>
    <w:rsid w:val="008C03A2"/>
    <w:rsid w:val="008C3C47"/>
    <w:rsid w:val="00905513"/>
    <w:rsid w:val="00937B9E"/>
    <w:rsid w:val="00953C17"/>
    <w:rsid w:val="009600BC"/>
    <w:rsid w:val="009C33CC"/>
    <w:rsid w:val="00A001AC"/>
    <w:rsid w:val="00A2064E"/>
    <w:rsid w:val="00A50BDA"/>
    <w:rsid w:val="00A57D1E"/>
    <w:rsid w:val="00A626BD"/>
    <w:rsid w:val="00A71090"/>
    <w:rsid w:val="00A92B5F"/>
    <w:rsid w:val="00AC4E11"/>
    <w:rsid w:val="00AD390F"/>
    <w:rsid w:val="00B0325B"/>
    <w:rsid w:val="00B254B2"/>
    <w:rsid w:val="00B34795"/>
    <w:rsid w:val="00B42C7E"/>
    <w:rsid w:val="00B62A48"/>
    <w:rsid w:val="00B92E46"/>
    <w:rsid w:val="00BD7159"/>
    <w:rsid w:val="00BE73D4"/>
    <w:rsid w:val="00C11603"/>
    <w:rsid w:val="00C11C40"/>
    <w:rsid w:val="00C1522F"/>
    <w:rsid w:val="00C413EA"/>
    <w:rsid w:val="00C617CC"/>
    <w:rsid w:val="00C81274"/>
    <w:rsid w:val="00C91209"/>
    <w:rsid w:val="00CA2BCA"/>
    <w:rsid w:val="00CB6BBB"/>
    <w:rsid w:val="00DA1DF7"/>
    <w:rsid w:val="00DF5228"/>
    <w:rsid w:val="00E14E13"/>
    <w:rsid w:val="00E807A8"/>
    <w:rsid w:val="00E930EE"/>
    <w:rsid w:val="00EA2257"/>
    <w:rsid w:val="00EB1468"/>
    <w:rsid w:val="00EC2E48"/>
    <w:rsid w:val="00EE7D75"/>
    <w:rsid w:val="00F0658F"/>
    <w:rsid w:val="00F07A95"/>
    <w:rsid w:val="00F26825"/>
    <w:rsid w:val="00F746D5"/>
    <w:rsid w:val="00F86DE1"/>
    <w:rsid w:val="00F96FFC"/>
    <w:rsid w:val="00FA557D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A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07A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07A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7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7A9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07A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A95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F07A95"/>
    <w:pPr>
      <w:jc w:val="center"/>
    </w:pPr>
    <w:rPr>
      <w:i/>
      <w:iCs/>
      <w:sz w:val="26"/>
      <w:szCs w:val="20"/>
    </w:rPr>
  </w:style>
  <w:style w:type="character" w:customStyle="1" w:styleId="Zag11">
    <w:name w:val="Zag_11"/>
    <w:rsid w:val="00F07A95"/>
  </w:style>
  <w:style w:type="character" w:styleId="a9">
    <w:name w:val="Emphasis"/>
    <w:basedOn w:val="a0"/>
    <w:qFormat/>
    <w:rsid w:val="00F07A95"/>
    <w:rPr>
      <w:i/>
      <w:iCs/>
    </w:rPr>
  </w:style>
  <w:style w:type="paragraph" w:customStyle="1" w:styleId="ConsPlusTitle">
    <w:name w:val="ConsPlusTitle"/>
    <w:rsid w:val="001B718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803B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803B51"/>
    <w:pPr>
      <w:widowControl w:val="0"/>
      <w:shd w:val="clear" w:color="auto" w:fill="FFFFFF"/>
      <w:spacing w:before="360" w:line="413" w:lineRule="exact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19</dc:creator>
  <cp:lastModifiedBy>школа 19</cp:lastModifiedBy>
  <cp:revision>64</cp:revision>
  <cp:lastPrinted>2022-08-22T11:40:00Z</cp:lastPrinted>
  <dcterms:created xsi:type="dcterms:W3CDTF">2018-12-18T11:46:00Z</dcterms:created>
  <dcterms:modified xsi:type="dcterms:W3CDTF">2022-09-13T12:24:00Z</dcterms:modified>
</cp:coreProperties>
</file>