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4D" w:rsidRPr="004A4C4D" w:rsidRDefault="004A4C4D" w:rsidP="004A4C4D">
      <w:pPr>
        <w:jc w:val="center"/>
        <w:rPr>
          <w:rFonts w:cs="Times New Roman"/>
        </w:rPr>
      </w:pPr>
      <w:r w:rsidRPr="004A4C4D">
        <w:rPr>
          <w:rFonts w:cs="Times New Roman"/>
        </w:rPr>
        <w:t>Муниципальное бюджетное общеобразовательное учреждение</w:t>
      </w:r>
    </w:p>
    <w:p w:rsidR="004A4C4D" w:rsidRPr="004A4C4D" w:rsidRDefault="004A4C4D" w:rsidP="004A4C4D">
      <w:pPr>
        <w:jc w:val="center"/>
        <w:rPr>
          <w:rFonts w:cs="Times New Roman"/>
        </w:rPr>
      </w:pPr>
      <w:r w:rsidRPr="004A4C4D">
        <w:rPr>
          <w:rFonts w:cs="Times New Roman"/>
        </w:rPr>
        <w:t>«Средняя общеобразовательная школа № 77»</w:t>
      </w:r>
    </w:p>
    <w:p w:rsidR="004A4C4D" w:rsidRPr="004A4C4D" w:rsidRDefault="004A4C4D" w:rsidP="004A4C4D">
      <w:pPr>
        <w:jc w:val="both"/>
        <w:rPr>
          <w:rFonts w:cs="Times New Roman"/>
        </w:rPr>
      </w:pPr>
    </w:p>
    <w:p w:rsidR="004A4C4D" w:rsidRPr="004A4C4D" w:rsidRDefault="004A4C4D" w:rsidP="004A4C4D">
      <w:pPr>
        <w:pStyle w:val="a4"/>
        <w:rPr>
          <w:rFonts w:ascii="Times New Roman" w:hAnsi="Times New Roman"/>
          <w:b/>
          <w:szCs w:val="24"/>
        </w:rPr>
      </w:pPr>
      <w:r w:rsidRPr="004A4C4D"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ПМК общественно-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культурологических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дисциплин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Протокол №  6      </w:t>
      </w:r>
      <w:proofErr w:type="gramStart"/>
      <w:r w:rsidRPr="004A4C4D">
        <w:rPr>
          <w:rFonts w:ascii="Times New Roman" w:hAnsi="Times New Roman"/>
          <w:szCs w:val="24"/>
        </w:rPr>
        <w:t>от</w:t>
      </w:r>
      <w:proofErr w:type="gramEnd"/>
      <w:r w:rsidRPr="004A4C4D">
        <w:rPr>
          <w:rFonts w:ascii="Times New Roman" w:hAnsi="Times New Roman"/>
          <w:szCs w:val="24"/>
        </w:rPr>
        <w:t xml:space="preserve">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  <w:u w:val="single"/>
        </w:rPr>
      </w:pPr>
      <w:r w:rsidRPr="004A4C4D">
        <w:rPr>
          <w:rFonts w:ascii="Times New Roman" w:hAnsi="Times New Roman"/>
          <w:szCs w:val="24"/>
          <w:u w:val="single"/>
        </w:rPr>
        <w:t>«_29_»</w:t>
      </w:r>
      <w:proofErr w:type="spellStart"/>
      <w:r w:rsidRPr="004A4C4D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4A4C4D">
        <w:rPr>
          <w:rFonts w:ascii="Times New Roman" w:hAnsi="Times New Roman"/>
          <w:szCs w:val="24"/>
          <w:u w:val="single"/>
        </w:rPr>
        <w:t xml:space="preserve">    </w:t>
      </w:r>
      <w:r w:rsidRPr="004A4C4D">
        <w:rPr>
          <w:rFonts w:ascii="Times New Roman" w:hAnsi="Times New Roman"/>
          <w:szCs w:val="24"/>
        </w:rPr>
        <w:t>2022 г.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_______  / </w:t>
      </w:r>
      <w:proofErr w:type="spellStart"/>
      <w:r w:rsidRPr="004A4C4D">
        <w:rPr>
          <w:rFonts w:ascii="Times New Roman" w:hAnsi="Times New Roman"/>
          <w:szCs w:val="24"/>
        </w:rPr>
        <w:t>Смердова</w:t>
      </w:r>
      <w:proofErr w:type="spellEnd"/>
      <w:r w:rsidRPr="004A4C4D">
        <w:rPr>
          <w:rFonts w:ascii="Times New Roman" w:hAnsi="Times New Roman"/>
          <w:szCs w:val="24"/>
        </w:rPr>
        <w:t xml:space="preserve"> Н.В. /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                          </w:t>
      </w:r>
    </w:p>
    <w:p w:rsidR="004A4C4D" w:rsidRPr="004A4C4D" w:rsidRDefault="004A4C4D" w:rsidP="004A4C4D">
      <w:pPr>
        <w:pStyle w:val="a4"/>
        <w:rPr>
          <w:rFonts w:ascii="Times New Roman" w:hAnsi="Times New Roman"/>
          <w:b/>
          <w:szCs w:val="24"/>
        </w:rPr>
      </w:pPr>
      <w:r w:rsidRPr="004A4C4D">
        <w:rPr>
          <w:rFonts w:ascii="Times New Roman" w:hAnsi="Times New Roman"/>
          <w:b/>
          <w:szCs w:val="24"/>
        </w:rPr>
        <w:t xml:space="preserve">«Принято» 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научно  – методическим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советом МБОУ СОШ № 77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Протокол №   4     </w:t>
      </w:r>
      <w:proofErr w:type="gramStart"/>
      <w:r w:rsidRPr="004A4C4D">
        <w:rPr>
          <w:rFonts w:ascii="Times New Roman" w:hAnsi="Times New Roman"/>
          <w:szCs w:val="24"/>
        </w:rPr>
        <w:t>от</w:t>
      </w:r>
      <w:proofErr w:type="gramEnd"/>
      <w:r w:rsidRPr="004A4C4D">
        <w:rPr>
          <w:rFonts w:ascii="Times New Roman" w:hAnsi="Times New Roman"/>
          <w:szCs w:val="24"/>
        </w:rPr>
        <w:t xml:space="preserve">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« </w:t>
      </w:r>
      <w:r w:rsidRPr="004A4C4D">
        <w:rPr>
          <w:rFonts w:ascii="Times New Roman" w:hAnsi="Times New Roman"/>
          <w:szCs w:val="24"/>
          <w:u w:val="single"/>
        </w:rPr>
        <w:t>29_»  августа</w:t>
      </w:r>
      <w:r w:rsidRPr="004A4C4D">
        <w:rPr>
          <w:rFonts w:ascii="Times New Roman" w:hAnsi="Times New Roman"/>
          <w:szCs w:val="24"/>
        </w:rPr>
        <w:t>__ 2022 г.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b/>
          <w:szCs w:val="24"/>
        </w:rPr>
        <w:t>«Утверждено»</w:t>
      </w:r>
      <w:r w:rsidRPr="004A4C4D">
        <w:rPr>
          <w:rFonts w:ascii="Times New Roman" w:hAnsi="Times New Roman"/>
          <w:szCs w:val="24"/>
        </w:rPr>
        <w:t xml:space="preserve"> ___________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Директор МБОУ СОШ № 77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Митрошина Г.Л.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 xml:space="preserve">Приказ №  135      </w:t>
      </w:r>
    </w:p>
    <w:p w:rsidR="004A4C4D" w:rsidRPr="004A4C4D" w:rsidRDefault="004A4C4D" w:rsidP="004A4C4D">
      <w:pPr>
        <w:pStyle w:val="a4"/>
        <w:rPr>
          <w:rFonts w:ascii="Times New Roman" w:hAnsi="Times New Roman"/>
          <w:szCs w:val="24"/>
        </w:rPr>
      </w:pPr>
      <w:r w:rsidRPr="004A4C4D">
        <w:rPr>
          <w:rFonts w:ascii="Times New Roman" w:hAnsi="Times New Roman"/>
          <w:szCs w:val="24"/>
        </w:rPr>
        <w:t>от «</w:t>
      </w:r>
      <w:r w:rsidRPr="004A4C4D">
        <w:rPr>
          <w:rFonts w:ascii="Times New Roman" w:hAnsi="Times New Roman"/>
          <w:szCs w:val="24"/>
          <w:u w:val="single"/>
        </w:rPr>
        <w:t>_31_ »</w:t>
      </w:r>
      <w:proofErr w:type="spellStart"/>
      <w:r w:rsidRPr="004A4C4D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4A4C4D">
        <w:rPr>
          <w:rFonts w:ascii="Times New Roman" w:hAnsi="Times New Roman"/>
          <w:szCs w:val="24"/>
          <w:u w:val="single"/>
        </w:rPr>
        <w:t>__</w:t>
      </w:r>
      <w:r w:rsidRPr="004A4C4D">
        <w:rPr>
          <w:rFonts w:ascii="Times New Roman" w:hAnsi="Times New Roman"/>
          <w:szCs w:val="24"/>
        </w:rPr>
        <w:t xml:space="preserve"> 2022 г.</w:t>
      </w:r>
    </w:p>
    <w:p w:rsidR="004A4C4D" w:rsidRDefault="004A4C4D" w:rsidP="004A4C4D">
      <w:pPr>
        <w:jc w:val="both"/>
        <w:rPr>
          <w:szCs w:val="24"/>
        </w:rPr>
      </w:pPr>
    </w:p>
    <w:p w:rsidR="00130F47" w:rsidRPr="00D05D36" w:rsidRDefault="00130F47" w:rsidP="00130F47">
      <w:pPr>
        <w:jc w:val="both"/>
      </w:pPr>
    </w:p>
    <w:p w:rsidR="00130F47" w:rsidRPr="00D05D36" w:rsidRDefault="00130F47" w:rsidP="00130F47">
      <w:pPr>
        <w:jc w:val="both"/>
      </w:pPr>
    </w:p>
    <w:p w:rsidR="00130F47" w:rsidRPr="00D05D36" w:rsidRDefault="00130F47" w:rsidP="00130F47">
      <w:pPr>
        <w:jc w:val="center"/>
        <w:rPr>
          <w:b/>
        </w:rPr>
      </w:pPr>
      <w:r w:rsidRPr="00D05D36">
        <w:rPr>
          <w:b/>
        </w:rPr>
        <w:t>РАБОЧАЯ ПРОГРАММА</w:t>
      </w:r>
    </w:p>
    <w:p w:rsidR="00130F47" w:rsidRPr="00D05D36" w:rsidRDefault="00130F47" w:rsidP="00130F47">
      <w:pPr>
        <w:jc w:val="center"/>
      </w:pPr>
      <w:r w:rsidRPr="00D05D36">
        <w:t>по предмету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Элективный курс «Практикум по психологии»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10  класс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154C8C" w:rsidRDefault="00F36E52" w:rsidP="00154C8C">
      <w:pPr>
        <w:tabs>
          <w:tab w:val="left" w:pos="6720"/>
        </w:tabs>
        <w:spacing w:line="0" w:lineRule="atLeast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Составитель: Русских Л.Н., </w:t>
      </w:r>
      <w:r w:rsidR="00154C8C">
        <w:rPr>
          <w:rFonts w:cs="Times New Roman"/>
          <w:szCs w:val="24"/>
        </w:rPr>
        <w:t>учитель истории и обществознания, Труфанова Г.В., психолог</w:t>
      </w:r>
    </w:p>
    <w:p w:rsidR="00F36E52" w:rsidRDefault="00F36E52" w:rsidP="00F36E52">
      <w:pPr>
        <w:tabs>
          <w:tab w:val="left" w:pos="6720"/>
        </w:tabs>
        <w:spacing w:line="0" w:lineRule="atLeast"/>
        <w:jc w:val="right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130F47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- 202</w:t>
      </w:r>
      <w:r w:rsidR="00130F4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учебный год</w:t>
      </w:r>
    </w:p>
    <w:p w:rsidR="00E873AB" w:rsidRPr="006C5797" w:rsidRDefault="00E873AB" w:rsidP="006C5797">
      <w:pPr>
        <w:spacing w:line="360" w:lineRule="auto"/>
        <w:jc w:val="center"/>
        <w:rPr>
          <w:rFonts w:cs="Times New Roman"/>
          <w:b/>
          <w:szCs w:val="24"/>
        </w:rPr>
      </w:pPr>
      <w:r w:rsidRPr="006C5797">
        <w:rPr>
          <w:rFonts w:cs="Times New Roman"/>
          <w:b/>
          <w:szCs w:val="24"/>
        </w:rPr>
        <w:lastRenderedPageBreak/>
        <w:t>ПОЯСНИТЕЛЬНАЯ ЗАПИСКА</w:t>
      </w:r>
    </w:p>
    <w:p w:rsidR="00106229" w:rsidRPr="006C5797" w:rsidRDefault="00E873AB" w:rsidP="006C5797">
      <w:pPr>
        <w:pStyle w:val="Default"/>
        <w:spacing w:line="360" w:lineRule="auto"/>
        <w:jc w:val="both"/>
      </w:pPr>
      <w:proofErr w:type="gramStart"/>
      <w:r w:rsidRPr="006C5797">
        <w:t>Рабочая программа по элективному курсу составлена для 10 профильного гуманитарного класса  МБОУ СОШ № 77 в соответствии с ФЗ-273 «Об образовании в Российской Федерации», ФГОС среднего общего образования, на основе</w:t>
      </w:r>
      <w:r w:rsidR="009B1635" w:rsidRPr="006C5797">
        <w:t xml:space="preserve"> авторской программы Никулиной Е.А. курса «Психология для старшеклассников»</w:t>
      </w:r>
      <w:r w:rsidR="00B52675" w:rsidRPr="006C5797">
        <w:t xml:space="preserve"> и </w:t>
      </w:r>
      <w:proofErr w:type="spellStart"/>
      <w:r w:rsidR="00B52675" w:rsidRPr="006C5797">
        <w:t>тренинговых</w:t>
      </w:r>
      <w:proofErr w:type="spellEnd"/>
      <w:r w:rsidR="00B52675" w:rsidRPr="006C5797">
        <w:t xml:space="preserve"> занятий для старшеклассников ( Гущина Т.Н. </w:t>
      </w:r>
      <w:r w:rsidR="009B1635" w:rsidRPr="006C5797">
        <w:t xml:space="preserve"> </w:t>
      </w:r>
      <w:r w:rsidR="00B52675" w:rsidRPr="006C5797">
        <w:t xml:space="preserve">Я и мои ценности. : </w:t>
      </w:r>
      <w:proofErr w:type="spellStart"/>
      <w:r w:rsidR="00B52675" w:rsidRPr="006C5797">
        <w:t>Тренинговые</w:t>
      </w:r>
      <w:proofErr w:type="spellEnd"/>
      <w:r w:rsidR="00B52675" w:rsidRPr="006C5797">
        <w:t xml:space="preserve"> занятия для развития социальных навыков у старшеклассников.</w:t>
      </w:r>
      <w:proofErr w:type="gramEnd"/>
      <w:r w:rsidR="00B52675" w:rsidRPr="006C5797">
        <w:t xml:space="preserve"> – </w:t>
      </w:r>
      <w:proofErr w:type="gramStart"/>
      <w:r w:rsidR="00B52675" w:rsidRPr="006C5797">
        <w:t>М.: 2008.)</w:t>
      </w:r>
      <w:proofErr w:type="gramEnd"/>
    </w:p>
    <w:p w:rsidR="009B1635" w:rsidRPr="006C5797" w:rsidRDefault="00106229" w:rsidP="006C5797">
      <w:pPr>
        <w:pStyle w:val="Default"/>
        <w:spacing w:line="360" w:lineRule="auto"/>
        <w:jc w:val="both"/>
      </w:pPr>
      <w:r w:rsidRPr="006C5797">
        <w:t xml:space="preserve"> </w:t>
      </w:r>
      <w:r w:rsidR="009B1635" w:rsidRPr="006C5797">
        <w:rPr>
          <w:b/>
        </w:rPr>
        <w:t xml:space="preserve">  </w:t>
      </w:r>
      <w:r w:rsidR="009B1635" w:rsidRPr="006C5797">
        <w:t xml:space="preserve"> Программа курса «Практикум по психологии» рассчитана на два года обучения.   Данная программа предполагает ведение занятий по  психологии в 10-11 классах средних общеобразовательных учреждений, включает в себя два блока «Основы психологии» (10 класс) и «Психология общения» (11 класс).</w:t>
      </w:r>
      <w:r w:rsidR="00B52675" w:rsidRPr="006C5797">
        <w:t xml:space="preserve"> </w:t>
      </w:r>
    </w:p>
    <w:p w:rsidR="00710164" w:rsidRDefault="009B1635" w:rsidP="00710164">
      <w:pPr>
        <w:shd w:val="clear" w:color="auto" w:fill="FFFFFF"/>
        <w:spacing w:line="360" w:lineRule="auto"/>
        <w:ind w:firstLine="709"/>
        <w:jc w:val="both"/>
      </w:pPr>
      <w:r w:rsidRPr="006C5797">
        <w:rPr>
          <w:rFonts w:cs="Times New Roman"/>
          <w:szCs w:val="24"/>
        </w:rPr>
        <w:t>Программа состоит из 56 тем и рассчитана на 68 часов.</w:t>
      </w:r>
      <w:r w:rsidR="00710164" w:rsidRPr="00710164">
        <w:t xml:space="preserve"> </w:t>
      </w:r>
    </w:p>
    <w:p w:rsidR="00710164" w:rsidRDefault="00710164" w:rsidP="00710164">
      <w:pPr>
        <w:shd w:val="clear" w:color="auto" w:fill="FFFFFF"/>
        <w:spacing w:line="360" w:lineRule="auto"/>
        <w:ind w:firstLine="709"/>
        <w:jc w:val="both"/>
      </w:pPr>
      <w:r>
        <w:t>К</w:t>
      </w:r>
      <w:r w:rsidRPr="006C5797">
        <w:t xml:space="preserve">урс «Практикум по психологии» </w:t>
      </w:r>
      <w:r>
        <w:t>преподается с применением дистанционных образовательных технологий и электронного обучения</w:t>
      </w:r>
      <w:proofErr w:type="gramStart"/>
      <w:r>
        <w:t>.</w:t>
      </w:r>
      <w:proofErr w:type="gramEnd"/>
      <w:r>
        <w:t xml:space="preserve"> Одним из основных средством реализации дистанционного обучения является образовательная среда на платформе ПСИХОЛОГОС, официальный сайт</w:t>
      </w:r>
      <w:r>
        <w:rPr>
          <w:b/>
        </w:rPr>
        <w:t xml:space="preserve"> </w:t>
      </w:r>
      <w:hyperlink r:id="rId6" w:history="1">
        <w:r w:rsidRPr="00D336D4">
          <w:rPr>
            <w:rStyle w:val="a5"/>
            <w:b/>
            <w:lang w:val="en-US"/>
          </w:rPr>
          <w:t>https</w:t>
        </w:r>
        <w:r w:rsidRPr="00D336D4">
          <w:rPr>
            <w:rStyle w:val="a5"/>
            <w:b/>
          </w:rPr>
          <w:t>://</w:t>
        </w:r>
        <w:r w:rsidRPr="00D336D4">
          <w:rPr>
            <w:rStyle w:val="a5"/>
            <w:b/>
            <w:lang w:val="en-US"/>
          </w:rPr>
          <w:t>www</w:t>
        </w:r>
        <w:r w:rsidRPr="00D336D4">
          <w:rPr>
            <w:rStyle w:val="a5"/>
            <w:b/>
          </w:rPr>
          <w:t>.</w:t>
        </w:r>
        <w:proofErr w:type="spellStart"/>
        <w:r w:rsidRPr="00D336D4">
          <w:rPr>
            <w:rStyle w:val="a5"/>
            <w:b/>
            <w:lang w:val="en-US"/>
          </w:rPr>
          <w:t>psychologos</w:t>
        </w:r>
        <w:proofErr w:type="spellEnd"/>
        <w:r w:rsidRPr="00D336D4">
          <w:rPr>
            <w:rStyle w:val="a5"/>
            <w:b/>
          </w:rPr>
          <w:t>.</w:t>
        </w:r>
        <w:proofErr w:type="spellStart"/>
        <w:r w:rsidRPr="00D336D4">
          <w:rPr>
            <w:rStyle w:val="a5"/>
            <w:b/>
            <w:lang w:val="en-US"/>
          </w:rPr>
          <w:t>ru</w:t>
        </w:r>
        <w:proofErr w:type="spellEnd"/>
      </w:hyperlink>
      <w:r w:rsidRPr="00710164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r w:rsidRPr="00710164">
        <w:rPr>
          <w:b/>
        </w:rPr>
        <w:t xml:space="preserve">Кроме этого учащимся предлагаются </w:t>
      </w:r>
      <w:proofErr w:type="spellStart"/>
      <w:r w:rsidRPr="00710164">
        <w:rPr>
          <w:b/>
        </w:rPr>
        <w:t>инфоуроки</w:t>
      </w:r>
      <w:proofErr w:type="spellEnd"/>
      <w:r w:rsidRPr="00710164">
        <w:rPr>
          <w:b/>
        </w:rPr>
        <w:t xml:space="preserve">, </w:t>
      </w:r>
      <w:proofErr w:type="spellStart"/>
      <w:r w:rsidRPr="00710164">
        <w:rPr>
          <w:b/>
        </w:rPr>
        <w:t>видеолекции</w:t>
      </w:r>
      <w:proofErr w:type="spellEnd"/>
      <w:r w:rsidRPr="00710164">
        <w:rPr>
          <w:b/>
        </w:rPr>
        <w:t xml:space="preserve"> по темам курса</w:t>
      </w:r>
      <w:r>
        <w:rPr>
          <w:b/>
        </w:rPr>
        <w:t>.</w:t>
      </w:r>
      <w:r>
        <w:rPr>
          <w:b/>
          <w:color w:val="0070C0"/>
        </w:rPr>
        <w:t xml:space="preserve"> </w:t>
      </w:r>
      <w:r>
        <w:t xml:space="preserve">В данной системе располагаются информационные, практические материалы, необходимые для осуществления обучения. Для контакта с учащимися используется группа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Телеграмм</w:t>
      </w:r>
      <w:proofErr w:type="gramEnd"/>
      <w:r>
        <w:t xml:space="preserve"> канале. </w:t>
      </w:r>
      <w:r w:rsidR="001747BB">
        <w:t>При необходимости учащиеся могут получить личную консультацию учителя. Во второе полугодие уроки будут проходить в классе, т.к. необходимо реализовывать практическую часть программы с тренингами,  выполнением и представлением проектов.</w:t>
      </w:r>
    </w:p>
    <w:p w:rsidR="009B1635" w:rsidRPr="006C5797" w:rsidRDefault="009B1635" w:rsidP="006C5797">
      <w:pPr>
        <w:spacing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Преподавание курса психологии является актуальной и важной задачей образования. Психологическая культура, толерантность, позитивное </w:t>
      </w:r>
      <w:proofErr w:type="spellStart"/>
      <w:r w:rsidRPr="006C5797">
        <w:rPr>
          <w:rFonts w:cs="Times New Roman"/>
          <w:szCs w:val="24"/>
        </w:rPr>
        <w:t>самоотношение</w:t>
      </w:r>
      <w:proofErr w:type="spellEnd"/>
      <w:r w:rsidRPr="006C5797">
        <w:rPr>
          <w:rFonts w:cs="Times New Roman"/>
          <w:szCs w:val="24"/>
        </w:rPr>
        <w:t>, способность к рефлексии и самосовершенствованию, умение строить отношения с окружающими – все это необходимо для развития успешной личности. Введение психологии, как учебного предмета обусловлено тем, что в современной школе отсутствует такой курс, где учащийся смог бы получить знания о самом себе, других людях, о том, каковы мотивы поступков человека и каковы его потенциальные способности.</w:t>
      </w:r>
      <w:r w:rsidR="00B52675" w:rsidRPr="006C5797">
        <w:rPr>
          <w:rFonts w:cs="Times New Roman"/>
          <w:szCs w:val="24"/>
        </w:rPr>
        <w:t xml:space="preserve"> </w:t>
      </w:r>
    </w:p>
    <w:p w:rsidR="009B1635" w:rsidRPr="006C5797" w:rsidRDefault="009B1635" w:rsidP="006C5797">
      <w:pPr>
        <w:spacing w:before="100" w:beforeAutospacing="1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   </w:t>
      </w:r>
      <w:r w:rsidRPr="006C5797">
        <w:rPr>
          <w:rFonts w:cs="Times New Roman"/>
          <w:szCs w:val="24"/>
          <w:u w:val="single"/>
        </w:rPr>
        <w:t>Цель курса:</w:t>
      </w:r>
      <w:r w:rsidRPr="006C5797">
        <w:rPr>
          <w:rFonts w:cs="Times New Roman"/>
          <w:szCs w:val="24"/>
        </w:rPr>
        <w:t xml:space="preserve"> формирование гуманистического мировоззрения и психологической культуры учащихся.</w:t>
      </w:r>
    </w:p>
    <w:p w:rsidR="009B1635" w:rsidRPr="006C5797" w:rsidRDefault="009B1635" w:rsidP="006C5797">
      <w:pPr>
        <w:spacing w:before="100" w:beforeAutospacing="1" w:line="360" w:lineRule="auto"/>
        <w:jc w:val="both"/>
        <w:rPr>
          <w:rFonts w:cs="Times New Roman"/>
          <w:szCs w:val="24"/>
          <w:u w:val="single"/>
        </w:rPr>
      </w:pPr>
      <w:r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  <w:u w:val="single"/>
        </w:rPr>
        <w:t xml:space="preserve"> Задачи курса: 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lastRenderedPageBreak/>
        <w:t>Формирование психологических знаний;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Выработка собственной личностной позиции;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способностей к критической переработке информации;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Осознание особенностей человеческой психики и социального поведения;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Выработка собственной личностной позиции;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 умений конструктивно решать конфликты;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Осознание возможности и необходимости быть субъектом общественной жизни;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способностей  конструктивно строить взаимоотношения с окружающими;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Воспитание уверенности в себе, чувства собственного достоинства.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>Планируемые результаты освоения учебного предмета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C5797">
        <w:t>креативность</w:t>
      </w:r>
      <w:proofErr w:type="spellEnd"/>
      <w:r w:rsidRPr="006C5797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</w:t>
      </w:r>
      <w:proofErr w:type="gramStart"/>
      <w:r w:rsidRPr="006C5797">
        <w:t>обучающихся</w:t>
      </w:r>
      <w:proofErr w:type="gramEnd"/>
      <w:r w:rsidRPr="006C5797"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неприятие вредных привычек: курения, употребления алкоголя, наркотиков.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– готовность к договорному регулированию отношений в группе или социальной организации;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Личностные результаты в сфере отношений обучающихся с окружающими людьми: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ответственное отношение к созданию семьи на основе осознанного принятия ценностей семейной жизни;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положительный образ семьи, </w:t>
      </w:r>
      <w:proofErr w:type="spellStart"/>
      <w:r w:rsidRPr="006C5797">
        <w:t>родительства</w:t>
      </w:r>
      <w:proofErr w:type="spellEnd"/>
      <w:r w:rsidRPr="006C5797">
        <w:t xml:space="preserve"> (отцовства и материнства), </w:t>
      </w:r>
      <w:proofErr w:type="spellStart"/>
      <w:r w:rsidRPr="006C5797">
        <w:t>интериоризация</w:t>
      </w:r>
      <w:proofErr w:type="spellEnd"/>
      <w:r w:rsidRPr="006C5797">
        <w:t xml:space="preserve"> традиционных семейных ценностей.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физическое, эмоционально-психологическое, социальное благополучие </w:t>
      </w:r>
      <w:proofErr w:type="gramStart"/>
      <w:r w:rsidRPr="006C5797">
        <w:t>обучающихся</w:t>
      </w:r>
      <w:proofErr w:type="gramEnd"/>
      <w:r w:rsidRPr="006C5797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130F47" w:rsidRDefault="00CE65AD" w:rsidP="00130F47">
      <w:pPr>
        <w:pStyle w:val="Default"/>
        <w:spacing w:before="100" w:beforeAutospacing="1" w:line="360" w:lineRule="auto"/>
        <w:jc w:val="both"/>
      </w:pPr>
      <w:proofErr w:type="spellStart"/>
      <w:r w:rsidRPr="006C5797">
        <w:rPr>
          <w:b/>
          <w:bCs/>
        </w:rPr>
        <w:lastRenderedPageBreak/>
        <w:t>Метапредметные</w:t>
      </w:r>
      <w:proofErr w:type="spellEnd"/>
      <w:r w:rsidRPr="006C5797">
        <w:rPr>
          <w:b/>
          <w:bCs/>
        </w:rPr>
        <w:t xml:space="preserve"> результаты </w:t>
      </w:r>
      <w:r w:rsidRPr="006C5797">
        <w:t xml:space="preserve">включают освоенные </w:t>
      </w:r>
      <w:proofErr w:type="gramStart"/>
      <w:r w:rsidRPr="006C5797">
        <w:t>обучающимися</w:t>
      </w:r>
      <w:proofErr w:type="gramEnd"/>
      <w:r w:rsidRPr="006C5797">
        <w:t xml:space="preserve"> </w:t>
      </w:r>
      <w:proofErr w:type="spellStart"/>
      <w:r w:rsidRPr="006C5797">
        <w:t>межпредметные</w:t>
      </w:r>
      <w:proofErr w:type="spellEnd"/>
      <w:r w:rsidRPr="006C5797">
        <w:t xml:space="preserve"> понятия и универсальные учебные действия (регулятивные, познавательные, </w:t>
      </w:r>
      <w:proofErr w:type="spellStart"/>
      <w:r w:rsidRPr="006C5797">
        <w:t>коммуникативные</w:t>
      </w:r>
      <w:r w:rsidR="00154C8C" w:rsidRPr="006C5797">
        <w:t>е</w:t>
      </w:r>
      <w:proofErr w:type="spellEnd"/>
      <w:r w:rsidRPr="006C5797">
        <w:t xml:space="preserve">). </w:t>
      </w:r>
    </w:p>
    <w:p w:rsidR="00CE65AD" w:rsidRPr="006C5797" w:rsidRDefault="00154C8C" w:rsidP="00130F4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>Ре</w:t>
      </w:r>
      <w:r w:rsidR="00CE65AD" w:rsidRPr="006C5797">
        <w:rPr>
          <w:b/>
          <w:bCs/>
        </w:rPr>
        <w:t xml:space="preserve">гулятивные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организовывать эффективный поиск ресурсов, необходимых для достижения поставленной цели;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сопоставлять полученный результат деятельности с поставленной заранее целью.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Познавательные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менять и удерживать разные позиции в познавательной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 xml:space="preserve">Коммуникативные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осуществлять деловую коммуникацию как со сверстниками, так и </w:t>
      </w:r>
      <w:proofErr w:type="gramStart"/>
      <w:r w:rsidRPr="006C5797">
        <w:t>со</w:t>
      </w:r>
      <w:proofErr w:type="gramEnd"/>
      <w:r w:rsidRPr="006C5797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распознавать </w:t>
      </w:r>
      <w:proofErr w:type="spellStart"/>
      <w:r w:rsidRPr="006C5797">
        <w:t>конфликтогенные</w:t>
      </w:r>
      <w:proofErr w:type="spellEnd"/>
      <w:r w:rsidRPr="006C5797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Планируемые предметные результаты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Выпускник научится: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адекватно использовать коммуникативные средства для решения различных коммуникативных задач, владеть диалогической формой коммуникации;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допускать возможность существования у людей различных точек зрения, в том числе не совпадающих с его </w:t>
      </w:r>
      <w:proofErr w:type="gramStart"/>
      <w:r w:rsidRPr="006C5797">
        <w:t>собственной</w:t>
      </w:r>
      <w:proofErr w:type="gramEnd"/>
      <w:r w:rsidRPr="006C5797">
        <w:t xml:space="preserve">, и ориентироваться на позицию партнера в общении и взаимодействии;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формулировать собственное мнение и позицию;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договариваться и приходить к общему решению в совместной деятельности, в том числе в ситуации столкновения интересов;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анализировать конфликтные ситуации с одноклассниками и искать компромиссное решение по выходу из конфликта;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анализировать собственные личностные особенности, а также личностные особенности одноклассников; </w:t>
      </w: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lastRenderedPageBreak/>
        <w:t xml:space="preserve">‒ учитывать в сотрудничестве позиции других людей, отличные от собственной, понимать относительность мнений и подходов к решению проблемы; </w:t>
      </w: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t xml:space="preserve">‒ поддерживать личностно-доверительный характер взаимодействия в среде сверстников, эффективно действовать индивидуально и в группе; </w:t>
      </w: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t xml:space="preserve">‒ уметь применять полученные знания в повседневной жизни, прогнозировать последствия принимаемых решений;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использовать основные способы самоконтроля индивидуальных показателей здоровья, умственной и психической работоспособности, личностного развития и личностных качеств.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Выпускник имеет возможность научиться: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самоанализа и самооценки на основе наблюдений за собственной речью, поведением;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видам речевой деятельности,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критического мышления, анализа и синтеза, умений оценивать и сопоставлять методы исследования, характерные для психологии как науки;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умению обобщать, анализировать и оценивать информацию: психологические теории, концепции, факты, имеющие отношение к личностному развитию;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представлениям о методах познания психологически процессов;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оценивания психологической информации, умений поиска информации в источниках различного типа с целью объяснения и оценки разнообразных явлений и процессов личностного развития;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способности к личностному самоопределению и самореализации в профессиональной деятельности, владение этикой деловых отношений;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умениям сохранять эмоциональную устойчивость в стрессовых ситуациях, а также навыками </w:t>
      </w:r>
      <w:proofErr w:type="spellStart"/>
      <w:r w:rsidRPr="006C5797">
        <w:t>саморегуляции</w:t>
      </w:r>
      <w:proofErr w:type="spellEnd"/>
      <w:r w:rsidRPr="006C5797">
        <w:t xml:space="preserve">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‒ технологиям укрепления и сохранения здоровья, поддержания работоспособности в учебной и производственной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Результаты выполнения </w:t>
      </w:r>
      <w:proofErr w:type="gramStart"/>
      <w:r w:rsidRPr="006C5797">
        <w:rPr>
          <w:b/>
          <w:bCs/>
        </w:rPr>
        <w:t>индивидуального проекта</w:t>
      </w:r>
      <w:proofErr w:type="gramEnd"/>
      <w:r w:rsidRPr="006C5797">
        <w:rPr>
          <w:b/>
          <w:bCs/>
        </w:rPr>
        <w:t xml:space="preserve"> должны отражать: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</w:t>
      </w:r>
      <w:proofErr w:type="spellStart"/>
      <w:r w:rsidRPr="006C5797">
        <w:t>сформированность</w:t>
      </w:r>
      <w:proofErr w:type="spellEnd"/>
      <w:r w:rsidRPr="006C5797">
        <w:t xml:space="preserve"> навыков коммуникативной, учебно-исследовательской деятельности, критического мышления;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способность к инновационной, аналитической, творческой, интеллектуальной деятельности;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</w:t>
      </w:r>
      <w:proofErr w:type="spellStart"/>
      <w:r w:rsidRPr="006C5797">
        <w:t>сформированность</w:t>
      </w:r>
      <w:proofErr w:type="spellEnd"/>
      <w:r w:rsidRPr="006C5797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center"/>
      </w:pPr>
      <w:r w:rsidRPr="006C5797">
        <w:rPr>
          <w:b/>
          <w:bCs/>
        </w:rPr>
        <w:t>Содержание курса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Структура программы: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Программа состоит из двух логически связанных частей: часть 1 – «Основы психологии», рассчитанной для 10 класса, часть 2 – «Психология общения» для 11 класса.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Программа рассчитана на преподавание в группе 12-15 человек, одно занятие в неделю.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Особенности содержания курса «Практикум по психологии» (10 класс).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Программа курса для 10 класса охватывает все основные разделы общей психологии. Используя данные современных психологических теоретических и эмпирических исследований, научно-популярные источники совершена попытка систематизировать обширный литературный материал в целостную логически завершенную систему психологических знаний, адаптированный для восприятия подросткового и раннего юношеского возраста.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В разделе «Общая психология», кроме традиционных тем общей психологии, выделены специальные темы: «Способность к творчеству», «Интерес и успешность в деятельности», «Самооценка способностей», которые имеют прямое отношение к формированию личности старшеклассника, развитию </w:t>
      </w:r>
      <w:proofErr w:type="spellStart"/>
      <w:r w:rsidRPr="006C5797">
        <w:t>самопонимания</w:t>
      </w:r>
      <w:proofErr w:type="spellEnd"/>
      <w:r w:rsidRPr="006C5797">
        <w:t xml:space="preserve">, выработке собственной жизненной позиции.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Раздел «Теории личности» построен по принципу «от общего к частному». Для достижения стратегических целей программы (формирования гуманистического мировоззрения, выработка собственной позиции, развитие способности к критической переработке информации, осознанию неоднозначности интерпретации многих сложных феноменов человеческой психики и поведения) в программу изучения курса введены изложения наиболее известных теорий личности. В программе </w:t>
      </w:r>
      <w:proofErr w:type="gramStart"/>
      <w:r w:rsidRPr="006C5797">
        <w:t>представлены</w:t>
      </w:r>
      <w:proofErr w:type="gramEnd"/>
      <w:r w:rsidRPr="006C5797">
        <w:t xml:space="preserve"> психоанализ З. Фрейда, индивидуальная психология А. Адлера, гуманистическая психология </w:t>
      </w:r>
      <w:proofErr w:type="spellStart"/>
      <w:r w:rsidRPr="006C5797">
        <w:t>А.Маслоу</w:t>
      </w:r>
      <w:proofErr w:type="spellEnd"/>
      <w:r w:rsidRPr="006C5797">
        <w:t xml:space="preserve">, бихевиоризм.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Раздел «Возрастная психология» включает в себя изучение процессов формирования и развития личности в онтогенезе. Периодизация детского развития по Д. Б. </w:t>
      </w:r>
      <w:proofErr w:type="spellStart"/>
      <w:r w:rsidRPr="006C5797">
        <w:t>Эльконину</w:t>
      </w:r>
      <w:proofErr w:type="spellEnd"/>
      <w:r w:rsidRPr="006C5797">
        <w:t xml:space="preserve"> и Д. И. </w:t>
      </w:r>
      <w:proofErr w:type="spellStart"/>
      <w:r w:rsidRPr="006C5797">
        <w:t>Фельдштейну</w:t>
      </w:r>
      <w:proofErr w:type="spellEnd"/>
      <w:r w:rsidRPr="006C5797">
        <w:t xml:space="preserve">. Знания в данной области способствует осознанию старшеклассником важности своего юношеского возраста, особенностей критических периодов в жизни человека и перспективы личностного становления.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Структура занятия: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Каждая тема содержит материал, который может излагаться в течение одного занятия. В структуре занятия выделяется следующие этапы хода занятия: объявление целей и задач занятия, повторение пройденного, изучение нового материала, практическая работа и закрепление новой темы, рефлексия и подведение итогов. </w:t>
      </w:r>
      <w:r w:rsidR="00B52675" w:rsidRPr="006C5797">
        <w:t>В курсе предусмотрены занятия –</w:t>
      </w:r>
      <w:r w:rsidR="00D203A6">
        <w:t xml:space="preserve"> </w:t>
      </w:r>
      <w:r w:rsidR="00B52675" w:rsidRPr="006C5797">
        <w:t>групповые тренинги для развития социальных навыков</w:t>
      </w:r>
      <w:r w:rsidR="008B57F8" w:rsidRPr="006C5797">
        <w:t>.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Введение. </w:t>
      </w:r>
      <w:r w:rsidRPr="006C5797">
        <w:rPr>
          <w:b/>
          <w:bCs/>
          <w:i/>
          <w:iCs/>
        </w:rPr>
        <w:t xml:space="preserve">(1ч) </w:t>
      </w:r>
    </w:p>
    <w:p w:rsidR="00130F4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Понятие о психологии как науке. Что изучает психология. Головной мозг и психика. Зависимость психической деятельности человека от особенностей его нервной системы. Значение психологии для познания самого себя и других, для успешного осуществления учебной и иной деятельности, для общения и взаимодействия с окружающими людьми, для самовоспитания и выбора профессии. Психологические свойства личности. </w:t>
      </w:r>
    </w:p>
    <w:p w:rsidR="00CE65AD" w:rsidRPr="006C5797" w:rsidRDefault="00CE65AD" w:rsidP="006C5797">
      <w:pPr>
        <w:pStyle w:val="Default"/>
        <w:pageBreakBefore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 xml:space="preserve">Тема 1. Общая психология. Познавательные процессы </w:t>
      </w:r>
      <w:r w:rsidRPr="006C5797">
        <w:rPr>
          <w:b/>
          <w:bCs/>
          <w:i/>
          <w:iCs/>
        </w:rPr>
        <w:t xml:space="preserve">(7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>Общие способ</w:t>
      </w:r>
      <w:r w:rsidR="008B57F8" w:rsidRPr="006C5797">
        <w:t>ности. Познавательные процессы:</w:t>
      </w:r>
      <w:r w:rsidRPr="006C5797">
        <w:t xml:space="preserve"> внимание, память, мышление Понятие интеллекта. Трехмерная модель интеллекта по </w:t>
      </w:r>
      <w:proofErr w:type="gramStart"/>
      <w:r w:rsidRPr="006C5797">
        <w:t>Дж</w:t>
      </w:r>
      <w:proofErr w:type="gramEnd"/>
      <w:r w:rsidRPr="006C5797">
        <w:t xml:space="preserve">. </w:t>
      </w:r>
      <w:proofErr w:type="spellStart"/>
      <w:r w:rsidRPr="006C5797">
        <w:t>Гилфорду</w:t>
      </w:r>
      <w:proofErr w:type="spellEnd"/>
      <w:r w:rsidRPr="006C5797">
        <w:t xml:space="preserve">. Способность к учению. Понятие творческого мышления, его особенности и условия продуктивности. Строение и функциональная организация мозга. Функциональная асимметрия мозга. Межполушарные различия. Способность к творчеству. Интерес и успешность в деятельности. Самооценка способностей. Психологические практикумы в форме обобщающих уроков.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Тема 2. </w:t>
      </w:r>
      <w:r w:rsidRPr="006C5797">
        <w:rPr>
          <w:b/>
          <w:bCs/>
          <w:i/>
          <w:iCs/>
        </w:rPr>
        <w:t xml:space="preserve">Теории личности (8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Человек как индивид. Человек как личность. Человек как индивидуальность. Теории личности. Психоаналитическая теория личности (З.Фрейд). Индивидуальная теория личности (А.Адлер). Бихевиоризм. Неофрейдизм. </w:t>
      </w:r>
      <w:proofErr w:type="spellStart"/>
      <w:r w:rsidRPr="006C5797">
        <w:t>Социокультурная</w:t>
      </w:r>
      <w:proofErr w:type="spellEnd"/>
      <w:r w:rsidRPr="006C5797">
        <w:t xml:space="preserve"> теория личности К. </w:t>
      </w:r>
      <w:proofErr w:type="spellStart"/>
      <w:r w:rsidRPr="006C5797">
        <w:t>Хорни</w:t>
      </w:r>
      <w:proofErr w:type="spellEnd"/>
      <w:r w:rsidRPr="006C5797">
        <w:t xml:space="preserve">. Концепция "гуманистического психоанализа" Э. </w:t>
      </w:r>
      <w:proofErr w:type="spellStart"/>
      <w:r w:rsidRPr="006C5797">
        <w:t>Фромма</w:t>
      </w:r>
      <w:proofErr w:type="spellEnd"/>
      <w:r w:rsidRPr="006C5797">
        <w:t>. Гуманистическая психология (</w:t>
      </w:r>
      <w:proofErr w:type="spellStart"/>
      <w:r w:rsidRPr="006C5797">
        <w:t>А.Маслоу</w:t>
      </w:r>
      <w:proofErr w:type="spellEnd"/>
      <w:r w:rsidRPr="006C5797">
        <w:t xml:space="preserve">, К. </w:t>
      </w:r>
      <w:proofErr w:type="spellStart"/>
      <w:r w:rsidRPr="006C5797">
        <w:t>Роджерс</w:t>
      </w:r>
      <w:proofErr w:type="spellEnd"/>
      <w:r w:rsidRPr="006C5797">
        <w:t xml:space="preserve">). Современные теории личности. Психологические практикумы в форме обобщающих уроков. Организация индивидуальной проектной деятельности учащихся в области Психология.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Тема 3. </w:t>
      </w:r>
      <w:r w:rsidRPr="006C5797">
        <w:rPr>
          <w:b/>
          <w:bCs/>
          <w:i/>
          <w:iCs/>
        </w:rPr>
        <w:t xml:space="preserve">Личность (10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Что такое темперамент. Психологические характеристики темпераментов. Темперамент и общение. Темперамент и характер. Что такое характер? Типология характеров Э. </w:t>
      </w:r>
      <w:proofErr w:type="spellStart"/>
      <w:r w:rsidRPr="006C5797">
        <w:t>Кречмера</w:t>
      </w:r>
      <w:proofErr w:type="spellEnd"/>
      <w:r w:rsidRPr="006C5797">
        <w:t xml:space="preserve">. Акцентуированные типы характеров по К. </w:t>
      </w:r>
      <w:proofErr w:type="spellStart"/>
      <w:r w:rsidRPr="006C5797">
        <w:t>Леонгарду</w:t>
      </w:r>
      <w:proofErr w:type="spellEnd"/>
      <w:r w:rsidRPr="006C5797">
        <w:t xml:space="preserve">. Социальные типы характеров по Э. </w:t>
      </w:r>
      <w:proofErr w:type="spellStart"/>
      <w:r w:rsidRPr="006C5797">
        <w:t>Фромму</w:t>
      </w:r>
      <w:proofErr w:type="spellEnd"/>
      <w:r w:rsidRPr="006C5797">
        <w:t xml:space="preserve">. Психологический практикум в форме обобщающего урока. Воля и ее основные признаки. Значение воли в жизни человека, в регуляции его деятельности и общения. Теории воли. Развитие воли у человека. Виды и роль эмоций в жизни человека. Понятие об эмоциях. Классификация и виды эмоций. Психологические теории эмоций. Эмоции и личность. Понятие мотива и мотивации Психологические теории мотивации. Мотивация и деятельность. Мотивация и личность.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>Психологическое содержание и значение «</w:t>
      </w:r>
      <w:proofErr w:type="spellStart"/>
      <w:proofErr w:type="gramStart"/>
      <w:r w:rsidRPr="006C5797">
        <w:t>Я-концепции</w:t>
      </w:r>
      <w:proofErr w:type="spellEnd"/>
      <w:proofErr w:type="gramEnd"/>
      <w:r w:rsidRPr="006C5797">
        <w:t xml:space="preserve">» как образования, обеспечивающего целостность личности и возможности её развития. Самооценка и уровень притязаний. Локус контроля. Проблема проявлений личности в поведении. Профилактика </w:t>
      </w:r>
      <w:proofErr w:type="spellStart"/>
      <w:r w:rsidRPr="006C5797">
        <w:t>аддиктивного</w:t>
      </w:r>
      <w:proofErr w:type="spellEnd"/>
      <w:r w:rsidRPr="006C5797">
        <w:t xml:space="preserve"> поведения. Предварительная защита </w:t>
      </w:r>
      <w:proofErr w:type="gramStart"/>
      <w:r w:rsidRPr="006C5797">
        <w:t>индивидуальных проектов</w:t>
      </w:r>
      <w:proofErr w:type="gramEnd"/>
      <w:r w:rsidRPr="006C5797">
        <w:t xml:space="preserve">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 xml:space="preserve">Тема 4. </w:t>
      </w:r>
      <w:r w:rsidRPr="006C5797">
        <w:rPr>
          <w:b/>
          <w:bCs/>
          <w:i/>
          <w:iCs/>
        </w:rPr>
        <w:t xml:space="preserve">Возрастная психология (7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Формирование и развитие личности в онтогенезе. Периодизация детского развития по Д. Б. </w:t>
      </w:r>
      <w:proofErr w:type="spellStart"/>
      <w:r w:rsidRPr="006C5797">
        <w:t>Эльконину</w:t>
      </w:r>
      <w:proofErr w:type="spellEnd"/>
      <w:r w:rsidRPr="006C5797">
        <w:t xml:space="preserve"> и Д. И. </w:t>
      </w:r>
      <w:proofErr w:type="spellStart"/>
      <w:r w:rsidRPr="006C5797">
        <w:t>Фельдштейну</w:t>
      </w:r>
      <w:proofErr w:type="spellEnd"/>
      <w:r w:rsidRPr="006C5797">
        <w:t xml:space="preserve">. Психологические особенности ребенка. Младенчество, детство. Концепция развития детской речи и мышления Л. С. </w:t>
      </w:r>
      <w:proofErr w:type="spellStart"/>
      <w:r w:rsidRPr="006C5797">
        <w:t>Выготского</w:t>
      </w:r>
      <w:proofErr w:type="spellEnd"/>
      <w:r w:rsidRPr="006C5797">
        <w:t xml:space="preserve">. Подростковый возраст. Особенности социально-психологической ситуации личностного развития подростка. Юность. Самовоспитание подростков и юношей. Зрелость. Социальная ситуация развития в зрелости, ситуация реализации себя, полного раскрытия своего потенциала в профессиональной деятельности и семейных отношениях. Психологические практикумы в форме обобщающих уроков. </w:t>
      </w:r>
    </w:p>
    <w:p w:rsidR="009B1635" w:rsidRPr="006C5797" w:rsidRDefault="009B1635" w:rsidP="006C5797">
      <w:pPr>
        <w:spacing w:line="360" w:lineRule="auto"/>
        <w:rPr>
          <w:rFonts w:cs="Times New Roman"/>
          <w:b/>
          <w:szCs w:val="24"/>
        </w:rPr>
      </w:pPr>
    </w:p>
    <w:p w:rsidR="00F6680B" w:rsidRPr="006C5797" w:rsidRDefault="00F6680B" w:rsidP="006C5797">
      <w:pPr>
        <w:spacing w:line="360" w:lineRule="auto"/>
        <w:jc w:val="center"/>
        <w:rPr>
          <w:rFonts w:cs="Times New Roman"/>
          <w:b/>
          <w:szCs w:val="24"/>
        </w:rPr>
      </w:pPr>
      <w:r w:rsidRPr="006C5797">
        <w:rPr>
          <w:rFonts w:cs="Times New Roman"/>
          <w:b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65"/>
        <w:tblW w:w="9889" w:type="dxa"/>
        <w:tblLayout w:type="fixed"/>
        <w:tblLook w:val="04A0"/>
      </w:tblPr>
      <w:tblGrid>
        <w:gridCol w:w="1101"/>
        <w:gridCol w:w="2835"/>
        <w:gridCol w:w="1842"/>
        <w:gridCol w:w="1134"/>
        <w:gridCol w:w="1843"/>
        <w:gridCol w:w="1134"/>
      </w:tblGrid>
      <w:tr w:rsidR="00F6680B" w:rsidRPr="006C5797" w:rsidTr="00F6680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ind w:left="26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кол-во часов (всего)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Из них</w:t>
            </w:r>
          </w:p>
        </w:tc>
      </w:tr>
      <w:tr w:rsidR="00F6680B" w:rsidRPr="006C5797" w:rsidTr="00F6680B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ind w:left="2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лабораторные, 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80B" w:rsidRPr="006C5797" w:rsidRDefault="00F6680B" w:rsidP="006C5797">
            <w:pPr>
              <w:pStyle w:val="Default"/>
              <w:spacing w:line="360" w:lineRule="auto"/>
            </w:pPr>
            <w:r w:rsidRPr="006C5797">
              <w:t xml:space="preserve">Введение в курс.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0B" w:rsidRPr="006C5797" w:rsidRDefault="00C97DA8" w:rsidP="006C5797">
            <w:pPr>
              <w:pStyle w:val="Default"/>
              <w:spacing w:line="360" w:lineRule="auto"/>
              <w:jc w:val="center"/>
            </w:pPr>
            <w:r w:rsidRPr="006C579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5797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5797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bCs/>
                <w:iCs/>
                <w:szCs w:val="24"/>
              </w:rPr>
              <w:t>Общая психология. Познавательные процессы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bCs/>
                <w:iCs/>
                <w:szCs w:val="24"/>
              </w:rPr>
              <w:t>Теории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bCs/>
                <w:iCs/>
                <w:szCs w:val="24"/>
              </w:rPr>
              <w:t>Личность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bCs/>
                <w:iCs/>
                <w:szCs w:val="24"/>
              </w:rPr>
              <w:t>Возрастная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C97DA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2D33D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Итоговый урок по всему курсу</w:t>
            </w:r>
            <w:r w:rsidR="00B15BBE" w:rsidRPr="006C5797">
              <w:rPr>
                <w:rFonts w:cs="Times New Roman"/>
                <w:szCs w:val="24"/>
              </w:rPr>
              <w:t xml:space="preserve"> Общая психология.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-</w:t>
            </w:r>
          </w:p>
        </w:tc>
      </w:tr>
      <w:tr w:rsidR="00B15BBE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4</w:t>
            </w:r>
          </w:p>
        </w:tc>
      </w:tr>
    </w:tbl>
    <w:p w:rsidR="009B1635" w:rsidRPr="006C5797" w:rsidRDefault="009B1635" w:rsidP="006C5797">
      <w:pPr>
        <w:spacing w:line="360" w:lineRule="auto"/>
        <w:rPr>
          <w:rFonts w:cs="Times New Roman"/>
          <w:b/>
          <w:szCs w:val="24"/>
        </w:rPr>
      </w:pPr>
    </w:p>
    <w:p w:rsidR="00315618" w:rsidRPr="006C5797" w:rsidRDefault="00315618" w:rsidP="006C5797">
      <w:pPr>
        <w:spacing w:line="360" w:lineRule="auto"/>
        <w:rPr>
          <w:rFonts w:cs="Times New Roman"/>
          <w:b/>
          <w:szCs w:val="24"/>
        </w:rPr>
      </w:pPr>
    </w:p>
    <w:p w:rsidR="00315618" w:rsidRPr="006C5797" w:rsidRDefault="00315618" w:rsidP="006C5797">
      <w:pPr>
        <w:spacing w:line="360" w:lineRule="auto"/>
        <w:rPr>
          <w:rFonts w:cs="Times New Roman"/>
          <w:b/>
          <w:szCs w:val="24"/>
        </w:rPr>
      </w:pPr>
    </w:p>
    <w:p w:rsidR="00315618" w:rsidRPr="006C5797" w:rsidRDefault="00315618" w:rsidP="006C5797">
      <w:pPr>
        <w:spacing w:line="360" w:lineRule="auto"/>
        <w:rPr>
          <w:rFonts w:cs="Times New Roman"/>
          <w:b/>
          <w:szCs w:val="24"/>
        </w:rPr>
      </w:pPr>
    </w:p>
    <w:p w:rsidR="00315618" w:rsidRPr="006C5797" w:rsidRDefault="00315618" w:rsidP="006C5797">
      <w:pPr>
        <w:spacing w:line="360" w:lineRule="auto"/>
        <w:rPr>
          <w:rFonts w:cs="Times New Roman"/>
          <w:b/>
          <w:szCs w:val="24"/>
        </w:rPr>
      </w:pPr>
    </w:p>
    <w:p w:rsidR="005A5673" w:rsidRPr="006C5797" w:rsidRDefault="005A5673" w:rsidP="006C5797">
      <w:pPr>
        <w:spacing w:line="360" w:lineRule="auto"/>
        <w:jc w:val="center"/>
        <w:rPr>
          <w:rFonts w:cs="Times New Roman"/>
          <w:b/>
          <w:szCs w:val="24"/>
        </w:rPr>
      </w:pPr>
      <w:r w:rsidRPr="006C5797">
        <w:rPr>
          <w:rFonts w:cs="Times New Roman"/>
          <w:b/>
          <w:szCs w:val="24"/>
        </w:rPr>
        <w:t>УЧЕБНАЯ ПРОГРАММА</w:t>
      </w:r>
    </w:p>
    <w:tbl>
      <w:tblPr>
        <w:tblW w:w="10098" w:type="dxa"/>
        <w:tblInd w:w="-492" w:type="dxa"/>
        <w:tblLayout w:type="fixed"/>
        <w:tblLook w:val="01E0"/>
      </w:tblPr>
      <w:tblGrid>
        <w:gridCol w:w="742"/>
        <w:gridCol w:w="1563"/>
        <w:gridCol w:w="280"/>
        <w:gridCol w:w="2025"/>
        <w:gridCol w:w="1235"/>
        <w:gridCol w:w="1070"/>
        <w:gridCol w:w="525"/>
        <w:gridCol w:w="1784"/>
        <w:gridCol w:w="874"/>
      </w:tblGrid>
      <w:tr w:rsidR="00D23289" w:rsidRPr="006C5797" w:rsidTr="00315618">
        <w:trPr>
          <w:trHeight w:val="53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№ учебной недели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Поурочное планирование (номер урока в течение года)</w:t>
            </w:r>
          </w:p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Предметные результаты: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D23289" w:rsidRPr="006C5797" w:rsidRDefault="00D23289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Основные виды учебной  деятельности и формы работы </w:t>
            </w:r>
          </w:p>
        </w:tc>
      </w:tr>
      <w:tr w:rsidR="00D23289" w:rsidRPr="006C5797" w:rsidTr="008B57F8">
        <w:trPr>
          <w:trHeight w:val="495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89" w:rsidRPr="006C5797" w:rsidRDefault="00D23289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89" w:rsidRPr="006C5797" w:rsidRDefault="00D23289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89" w:rsidRPr="006C5797" w:rsidRDefault="00E60162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ученик  научится: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89" w:rsidRPr="006C5797" w:rsidRDefault="00E60162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i/>
                <w:szCs w:val="24"/>
              </w:rPr>
              <w:t>ученик  получит возможность научиться: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89" w:rsidRPr="006C5797" w:rsidRDefault="00D23289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5A5673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73" w:rsidRPr="006C5797" w:rsidRDefault="008152BB" w:rsidP="006C5797">
            <w:pPr>
              <w:shd w:val="clear" w:color="auto" w:fill="FFFFFF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Введение в курс психологии.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8152BB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Понятие психики, определение психологии как науки о душе, история развития психологии, основные отрасли психологии, методы исследования в психологии.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213B2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5A5673" w:rsidRPr="006C5797" w:rsidTr="008B57F8">
        <w:trPr>
          <w:trHeight w:val="10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E60162" w:rsidRPr="006C5797" w:rsidRDefault="00E60162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Познавательные процессы. Внимание</w:t>
            </w:r>
          </w:p>
          <w:p w:rsidR="005A5673" w:rsidRPr="006C5797" w:rsidRDefault="005A567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pStyle w:val="Default"/>
              <w:spacing w:line="360" w:lineRule="auto"/>
            </w:pPr>
            <w:r w:rsidRPr="006C5797">
              <w:t xml:space="preserve">Особенности внимания как психического процесса и состояния человека. Свойства внимания: устойчивость, сосредоточенность, переключаемость, распределение и объем. Функции внимания: активизация, обеспечение избирательности </w:t>
            </w:r>
            <w:r w:rsidRPr="006C5797">
              <w:lastRenderedPageBreak/>
              <w:t xml:space="preserve">познавательных процессов. </w:t>
            </w:r>
          </w:p>
          <w:p w:rsidR="005A5673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Психологические теории внимания. Развитие внимания.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Самооценка уровня овладения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213B2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  <w:r w:rsidR="008B57F8" w:rsidRPr="006C5797">
              <w:rPr>
                <w:rFonts w:cs="Times New Roman"/>
                <w:szCs w:val="24"/>
              </w:rPr>
              <w:t>, тренинг</w:t>
            </w:r>
          </w:p>
        </w:tc>
      </w:tr>
      <w:tr w:rsidR="005A5673" w:rsidRPr="006C5797" w:rsidTr="008B57F8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5A5673" w:rsidP="006C5797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6C5797">
              <w:rPr>
                <w:rFonts w:cs="Times New Roman"/>
                <w:szCs w:val="24"/>
              </w:rPr>
              <w:t>Память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Общее представление о памяти. Процессы памяти: запоминание, сохранение, воспроизведение, узнавание, забывание. Теории и законы памяти. Формирование и развитие памяти. </w:t>
            </w:r>
            <w:r w:rsidR="005A5673" w:rsidRPr="006C5797">
              <w:rPr>
                <w:rFonts w:cs="Times New Roman"/>
                <w:szCs w:val="24"/>
              </w:rPr>
              <w:t xml:space="preserve">Виды памяти, механизмы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3" w:rsidRPr="006C5797" w:rsidRDefault="005A567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Самооценка уровня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3" w:rsidRPr="006C5797" w:rsidRDefault="00213B2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  <w:proofErr w:type="gramStart"/>
            <w:r w:rsidR="008B57F8" w:rsidRPr="006C5797">
              <w:rPr>
                <w:rFonts w:cs="Times New Roman"/>
                <w:szCs w:val="24"/>
              </w:rPr>
              <w:t>.</w:t>
            </w:r>
            <w:proofErr w:type="gramEnd"/>
            <w:r w:rsidR="008B57F8" w:rsidRPr="006C5797">
              <w:rPr>
                <w:rFonts w:cs="Times New Roman"/>
                <w:szCs w:val="24"/>
              </w:rPr>
              <w:t xml:space="preserve"> </w:t>
            </w:r>
            <w:proofErr w:type="gramStart"/>
            <w:r w:rsidR="008B57F8" w:rsidRPr="006C5797">
              <w:rPr>
                <w:rFonts w:cs="Times New Roman"/>
                <w:szCs w:val="24"/>
              </w:rPr>
              <w:t>т</w:t>
            </w:r>
            <w:proofErr w:type="gramEnd"/>
            <w:r w:rsidR="008B57F8" w:rsidRPr="006C5797">
              <w:rPr>
                <w:rFonts w:cs="Times New Roman"/>
                <w:szCs w:val="24"/>
              </w:rPr>
              <w:t>ренинг</w:t>
            </w:r>
          </w:p>
        </w:tc>
      </w:tr>
      <w:tr w:rsidR="008152BB" w:rsidRPr="006C5797" w:rsidTr="008B57F8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Мышление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pStyle w:val="Default"/>
              <w:spacing w:line="360" w:lineRule="auto"/>
            </w:pPr>
            <w:r w:rsidRPr="006C5797">
              <w:t xml:space="preserve">Природа и виды мышления. Отличие мышления от восприятия и других психических процессов. Теоретическое и практическое мышление, их подвиды: понятийное, образное, наглядно-образное, наглядно-действенное. Логические операции мышления: сравнение, анализ, синтез, абстракция, обобщение, конкретизация. Классификация людей по типам мышления. Теории мышления в психологии. Развитие мышления.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Самооценка уровня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8152BB" w:rsidRPr="006C5797" w:rsidTr="008B57F8">
        <w:trPr>
          <w:trHeight w:val="20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Интеллект.</w:t>
            </w:r>
          </w:p>
          <w:p w:rsidR="008152BB" w:rsidRPr="006C5797" w:rsidRDefault="008152BB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Понятие интеллекта. Трехмерная модель интеллекта по </w:t>
            </w:r>
            <w:proofErr w:type="gramStart"/>
            <w:r w:rsidRPr="006C5797">
              <w:rPr>
                <w:rFonts w:cs="Times New Roman"/>
                <w:szCs w:val="24"/>
              </w:rPr>
              <w:t>Дж</w:t>
            </w:r>
            <w:proofErr w:type="gramEnd"/>
            <w:r w:rsidRPr="006C5797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6C5797">
              <w:rPr>
                <w:rFonts w:cs="Times New Roman"/>
                <w:szCs w:val="24"/>
              </w:rPr>
              <w:t>Гилфорду</w:t>
            </w:r>
            <w:proofErr w:type="spellEnd"/>
            <w:r w:rsidRPr="006C5797">
              <w:rPr>
                <w:rFonts w:cs="Times New Roman"/>
                <w:szCs w:val="24"/>
              </w:rPr>
              <w:t xml:space="preserve">. Тесты интеллекта. Коэффициент интеллекта. </w:t>
            </w:r>
            <w:r w:rsidRPr="006C5797">
              <w:rPr>
                <w:rFonts w:cs="Times New Roman"/>
                <w:szCs w:val="24"/>
              </w:rPr>
              <w:lastRenderedPageBreak/>
              <w:t>Устойчивость и изменчивость показателей интеллектуального развития, их связь с профессиональными успехами человека</w:t>
            </w:r>
            <w:proofErr w:type="gramStart"/>
            <w:r w:rsidR="0069242C" w:rsidRPr="006C5797">
              <w:rPr>
                <w:rFonts w:cs="Times New Roman"/>
                <w:szCs w:val="24"/>
              </w:rPr>
              <w:t xml:space="preserve"> ,</w:t>
            </w:r>
            <w:proofErr w:type="gramEnd"/>
            <w:r w:rsidR="0069242C" w:rsidRPr="006C5797">
              <w:rPr>
                <w:rFonts w:cs="Times New Roman"/>
                <w:szCs w:val="24"/>
              </w:rPr>
              <w:t xml:space="preserve"> </w:t>
            </w:r>
            <w:r w:rsidRPr="006C5797">
              <w:rPr>
                <w:rFonts w:cs="Times New Roman"/>
                <w:szCs w:val="24"/>
              </w:rPr>
              <w:t>активизация мышления, теория интеллекта.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овладения учебным материалом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Практическая работа по теме «Структура интеллекта». </w:t>
            </w:r>
          </w:p>
          <w:p w:rsidR="008152BB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самод</w:t>
            </w:r>
            <w:r w:rsidR="008152BB" w:rsidRPr="006C5797">
              <w:rPr>
                <w:rFonts w:cs="Times New Roman"/>
                <w:szCs w:val="24"/>
              </w:rPr>
              <w:t xml:space="preserve">иагностика </w:t>
            </w:r>
          </w:p>
        </w:tc>
      </w:tr>
      <w:tr w:rsidR="008152BB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Творческие способности.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pStyle w:val="Default"/>
              <w:spacing w:line="360" w:lineRule="auto"/>
            </w:pPr>
            <w:r w:rsidRPr="006C5797">
              <w:t xml:space="preserve">Понятие творческого мышления, его особенности и условия продуктивности. Факторы, способствующие и препятствующие творческому мышлению человека.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152BB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Участвовать в дискуссии, вести полемику</w:t>
            </w:r>
          </w:p>
          <w:p w:rsidR="008152BB" w:rsidRPr="006C5797" w:rsidRDefault="008152BB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6C5797">
              <w:rPr>
                <w:rFonts w:cs="Times New Roman"/>
                <w:szCs w:val="24"/>
              </w:rPr>
              <w:t>тренниг</w:t>
            </w:r>
            <w:proofErr w:type="spellEnd"/>
          </w:p>
        </w:tc>
      </w:tr>
      <w:tr w:rsidR="008152BB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Обобщающий урок по теме «Общая психология»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8152BB" w:rsidP="006C5797">
            <w:pPr>
              <w:pStyle w:val="Default"/>
              <w:spacing w:line="360" w:lineRule="auto"/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B" w:rsidRPr="006C5797" w:rsidRDefault="0069242C" w:rsidP="006C5797">
            <w:pPr>
              <w:pStyle w:val="Default"/>
              <w:spacing w:line="360" w:lineRule="auto"/>
            </w:pPr>
            <w:r w:rsidRPr="006C5797">
              <w:t>Психологический практикум в форме обобщающего урока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B" w:rsidRPr="006C5797" w:rsidRDefault="0069242C" w:rsidP="006C5797">
            <w:pPr>
              <w:pStyle w:val="Default"/>
              <w:spacing w:line="360" w:lineRule="auto"/>
            </w:pPr>
            <w:r w:rsidRPr="006C5797">
              <w:t>Проверочная работа по теме «Общая психология»</w:t>
            </w:r>
          </w:p>
        </w:tc>
      </w:tr>
      <w:tr w:rsidR="0069242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Личность.</w:t>
            </w:r>
          </w:p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Человек как индивид. Человек как личность. Человек как индивидуальность.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Определение причинно-след</w:t>
            </w:r>
            <w:r w:rsidRPr="006C5797">
              <w:rPr>
                <w:rFonts w:cs="Times New Roman"/>
                <w:szCs w:val="24"/>
              </w:rPr>
              <w:softHyphen/>
              <w:t>ственной зависимости</w:t>
            </w:r>
          </w:p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тренинг</w:t>
            </w:r>
          </w:p>
        </w:tc>
      </w:tr>
      <w:tr w:rsidR="0069242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Психоаналитическая теория личности </w:t>
            </w:r>
          </w:p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(З. Фрейд).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Структура личности по З. Фрейду. Механизмы психологической защиты. </w:t>
            </w:r>
            <w:proofErr w:type="spellStart"/>
            <w:r w:rsidRPr="006C5797">
              <w:t>Психосексуальные</w:t>
            </w:r>
            <w:proofErr w:type="spellEnd"/>
            <w:r w:rsidRPr="006C5797">
              <w:t xml:space="preserve"> стадии развития. Сновидения и механизмы сновидений. </w:t>
            </w:r>
            <w:r w:rsidRPr="006C5797">
              <w:lastRenderedPageBreak/>
              <w:t xml:space="preserve">Психоанализ как метод лечения.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Формулирование выводов по результатам анализа.</w:t>
            </w:r>
          </w:p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Беседа, лекция</w:t>
            </w:r>
            <w:proofErr w:type="gramStart"/>
            <w:r w:rsidRPr="006C5797">
              <w:rPr>
                <w:rFonts w:cs="Times New Roman"/>
                <w:szCs w:val="24"/>
              </w:rPr>
              <w:t>.</w:t>
            </w:r>
            <w:proofErr w:type="gramEnd"/>
            <w:r w:rsidRPr="006C5797">
              <w:rPr>
                <w:rFonts w:cs="Times New Roman"/>
                <w:szCs w:val="24"/>
              </w:rPr>
              <w:t xml:space="preserve"> </w:t>
            </w:r>
            <w:proofErr w:type="gramStart"/>
            <w:r w:rsidRPr="006C5797">
              <w:rPr>
                <w:rFonts w:cs="Times New Roman"/>
                <w:szCs w:val="24"/>
              </w:rPr>
              <w:t>т</w:t>
            </w:r>
            <w:proofErr w:type="gramEnd"/>
            <w:r w:rsidRPr="006C5797">
              <w:rPr>
                <w:rFonts w:cs="Times New Roman"/>
                <w:szCs w:val="24"/>
              </w:rPr>
              <w:t>ренинг</w:t>
            </w:r>
          </w:p>
        </w:tc>
      </w:tr>
      <w:tr w:rsidR="0069242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</w:t>
            </w:r>
            <w:r w:rsidR="00C97DA8" w:rsidRPr="006C5797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Индивидуальная теория личности (А. Адлер).</w:t>
            </w:r>
          </w:p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Индивидуальная психология </w:t>
            </w:r>
            <w:proofErr w:type="spellStart"/>
            <w:r w:rsidRPr="006C5797">
              <w:t>холистической</w:t>
            </w:r>
            <w:proofErr w:type="spellEnd"/>
            <w:r w:rsidRPr="006C5797">
              <w:t xml:space="preserve"> системы. Личность как часть социальной системы, неразрывно связанную с другими. Четыре основных принципа </w:t>
            </w:r>
            <w:proofErr w:type="spellStart"/>
            <w:r w:rsidRPr="006C5797">
              <w:t>адлеровской</w:t>
            </w:r>
            <w:proofErr w:type="spellEnd"/>
            <w:r w:rsidRPr="006C5797">
              <w:t xml:space="preserve"> системы - это целостность, единство индивидуального стиля жизни, социальный интерес, или чувство общности (</w:t>
            </w:r>
            <w:proofErr w:type="spellStart"/>
            <w:r w:rsidRPr="006C5797">
              <w:t>community</w:t>
            </w:r>
            <w:proofErr w:type="spellEnd"/>
            <w:r w:rsidRPr="006C5797">
              <w:t xml:space="preserve"> </w:t>
            </w:r>
            <w:proofErr w:type="spellStart"/>
            <w:r w:rsidRPr="006C5797">
              <w:t>feelings</w:t>
            </w:r>
            <w:proofErr w:type="spellEnd"/>
            <w:r w:rsidRPr="006C5797">
              <w:t xml:space="preserve">), и важность </w:t>
            </w:r>
            <w:proofErr w:type="spellStart"/>
            <w:r w:rsidRPr="006C5797">
              <w:t>целеориентированного</w:t>
            </w:r>
            <w:proofErr w:type="spellEnd"/>
            <w:r w:rsidRPr="006C5797">
              <w:t xml:space="preserve"> поведения.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тренинг</w:t>
            </w:r>
          </w:p>
        </w:tc>
      </w:tr>
      <w:tr w:rsidR="0069242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Бихевиоризм.</w:t>
            </w:r>
          </w:p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Предмет бихевиоризма - это поведение человека - это все поступки, слова, действия,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тренинг</w:t>
            </w:r>
          </w:p>
        </w:tc>
      </w:tr>
      <w:tr w:rsidR="0069242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Гуманистическая психология (</w:t>
            </w:r>
            <w:proofErr w:type="spellStart"/>
            <w:r w:rsidRPr="006C5797">
              <w:rPr>
                <w:rFonts w:cs="Times New Roman"/>
                <w:szCs w:val="24"/>
              </w:rPr>
              <w:t>А.Маслоу</w:t>
            </w:r>
            <w:proofErr w:type="spellEnd"/>
            <w:r w:rsidRPr="006C5797">
              <w:rPr>
                <w:rFonts w:cs="Times New Roman"/>
                <w:szCs w:val="24"/>
              </w:rPr>
              <w:t xml:space="preserve">, К. </w:t>
            </w:r>
            <w:proofErr w:type="spellStart"/>
            <w:r w:rsidRPr="006C5797">
              <w:rPr>
                <w:rFonts w:cs="Times New Roman"/>
                <w:szCs w:val="24"/>
              </w:rPr>
              <w:t>Роджерс</w:t>
            </w:r>
            <w:proofErr w:type="spellEnd"/>
            <w:r w:rsidRPr="006C5797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Неофрейдизм как синтез психоанализа Фрейда с социологическими теориями. Лидеры неофрейдизма — К. </w:t>
            </w:r>
            <w:proofErr w:type="spellStart"/>
            <w:r w:rsidRPr="006C5797">
              <w:t>Хорни</w:t>
            </w:r>
            <w:proofErr w:type="spellEnd"/>
            <w:r w:rsidRPr="006C5797">
              <w:t xml:space="preserve">, Г. </w:t>
            </w:r>
            <w:proofErr w:type="spellStart"/>
            <w:r w:rsidRPr="006C5797">
              <w:t>Салливен</w:t>
            </w:r>
            <w:proofErr w:type="spellEnd"/>
            <w:r w:rsidRPr="006C5797">
              <w:t xml:space="preserve">, Э. </w:t>
            </w:r>
            <w:proofErr w:type="spellStart"/>
            <w:r w:rsidRPr="006C5797">
              <w:t>Фромм</w:t>
            </w:r>
            <w:proofErr w:type="spellEnd"/>
            <w:r w:rsidRPr="006C5797">
              <w:t xml:space="preserve"> и др. </w:t>
            </w:r>
            <w:proofErr w:type="spellStart"/>
            <w:r w:rsidRPr="006C5797">
              <w:t>Социокультурная</w:t>
            </w:r>
            <w:proofErr w:type="spellEnd"/>
            <w:r w:rsidRPr="006C5797">
              <w:t xml:space="preserve"> теория личности К. </w:t>
            </w:r>
            <w:proofErr w:type="spellStart"/>
            <w:r w:rsidRPr="006C5797">
              <w:t>Хорни</w:t>
            </w:r>
            <w:proofErr w:type="spellEnd"/>
            <w:r w:rsidRPr="006C5797">
              <w:t xml:space="preserve">. Концепция "гуманистического психоанализа" Э. </w:t>
            </w:r>
            <w:proofErr w:type="spellStart"/>
            <w:r w:rsidRPr="006C5797">
              <w:t>Фромма</w:t>
            </w:r>
            <w:proofErr w:type="spellEnd"/>
            <w:r w:rsidRPr="006C5797">
              <w:t xml:space="preserve">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сообщения</w:t>
            </w:r>
          </w:p>
        </w:tc>
      </w:tr>
      <w:tr w:rsidR="0069242C" w:rsidRPr="006C5797" w:rsidTr="008B57F8">
        <w:trPr>
          <w:trHeight w:val="5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Современные </w:t>
            </w:r>
            <w:r w:rsidRPr="006C5797">
              <w:rPr>
                <w:rFonts w:cs="Times New Roman"/>
                <w:szCs w:val="24"/>
              </w:rPr>
              <w:lastRenderedPageBreak/>
              <w:t>теории личности.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lastRenderedPageBreak/>
              <w:t xml:space="preserve">Гуманистическая психология </w:t>
            </w:r>
            <w:r w:rsidRPr="006C5797">
              <w:lastRenderedPageBreak/>
              <w:t xml:space="preserve">как охватывающая весь период жизни человека и описывающая его как личность в терминах внутренних свойств и особенностей, так и поведенческих терминах. Современные теории личности.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Самооценка </w:t>
            </w:r>
            <w:r w:rsidRPr="006C5797">
              <w:rPr>
                <w:rFonts w:cs="Times New Roman"/>
                <w:szCs w:val="24"/>
              </w:rPr>
              <w:lastRenderedPageBreak/>
              <w:t xml:space="preserve">уровня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Беседа, лекция</w:t>
            </w:r>
          </w:p>
        </w:tc>
      </w:tr>
      <w:tr w:rsidR="0069242C" w:rsidRPr="006C5797" w:rsidTr="008B57F8">
        <w:trPr>
          <w:trHeight w:val="5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</w:t>
            </w:r>
            <w:r w:rsidR="00C97DA8" w:rsidRPr="006C5797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Проверочная работа по теме «Теории личности»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Навыки самоанализа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Самооценка уровня овладения учебным материалом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Психологический практикум в форме обобщающего урока. </w:t>
            </w:r>
          </w:p>
        </w:tc>
      </w:tr>
      <w:tr w:rsidR="0069242C" w:rsidRPr="006C5797" w:rsidTr="008B57F8">
        <w:trPr>
          <w:trHeight w:val="15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69242C" w:rsidP="006C5797">
            <w:pPr>
              <w:pStyle w:val="Default"/>
              <w:spacing w:line="360" w:lineRule="auto"/>
            </w:pPr>
            <w:r w:rsidRPr="006C5797">
              <w:t xml:space="preserve">Индивидуальная проектная деятельность в области Психология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pStyle w:val="Default"/>
              <w:spacing w:line="360" w:lineRule="auto"/>
            </w:pPr>
            <w:r w:rsidRPr="006C5797">
              <w:t>Как готовиться к проведению исследования? Определение темы проекта, исследования. Постановка цели, задач, гипотезы. Новизна и актуальность проекта, исследования. Программа исследования. Как проводить и оформлять исследование?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2C" w:rsidRPr="006C5797" w:rsidRDefault="0069242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2C" w:rsidRPr="006C5797" w:rsidRDefault="008B57F8" w:rsidP="006C5797">
            <w:pPr>
              <w:pStyle w:val="Default"/>
              <w:spacing w:line="360" w:lineRule="auto"/>
            </w:pPr>
            <w:r w:rsidRPr="006C5797">
              <w:t>Работа над проектом</w:t>
            </w:r>
          </w:p>
        </w:tc>
      </w:tr>
      <w:tr w:rsidR="00490A1C" w:rsidRPr="006C5797" w:rsidTr="008B57F8">
        <w:trPr>
          <w:trHeight w:val="15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>Личность. Темперамент.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Понятие о темпераменте. Виды темпераментов. Достоинства и недостатки каждого типа темперамента. Свойства темперамента. Темперамент и индивидуальный стиль деятельности. Темперамент и личность.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8B57F8" w:rsidP="006C5797">
            <w:pPr>
              <w:pStyle w:val="Default"/>
              <w:spacing w:line="360" w:lineRule="auto"/>
            </w:pPr>
            <w:r w:rsidRPr="006C5797">
              <w:t>тренинг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  <w:r w:rsidR="00C97DA8"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8B57F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Характер.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lastRenderedPageBreak/>
              <w:t xml:space="preserve">Общее представление о </w:t>
            </w:r>
            <w:r w:rsidRPr="006C5797">
              <w:lastRenderedPageBreak/>
              <w:t xml:space="preserve">характере. Характер и темперамент. Типология характеров Э. </w:t>
            </w:r>
            <w:proofErr w:type="spellStart"/>
            <w:r w:rsidRPr="006C5797">
              <w:t>Кречмера</w:t>
            </w:r>
            <w:proofErr w:type="spellEnd"/>
            <w:r w:rsidRPr="006C5797">
              <w:t xml:space="preserve">. Акцентуированные типы характеров по К. </w:t>
            </w:r>
            <w:proofErr w:type="spellStart"/>
            <w:r w:rsidRPr="006C5797">
              <w:t>Леонгарду</w:t>
            </w:r>
            <w:proofErr w:type="spellEnd"/>
            <w:r w:rsidRPr="006C5797">
              <w:t xml:space="preserve">. Социальные типы характеров по Э. </w:t>
            </w:r>
            <w:proofErr w:type="spellStart"/>
            <w:r w:rsidRPr="006C5797">
              <w:t>Фромму</w:t>
            </w:r>
            <w:proofErr w:type="spellEnd"/>
            <w:r w:rsidRPr="006C5797">
              <w:t xml:space="preserve">. Характер и другие черты личности.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Установлени</w:t>
            </w:r>
            <w:r w:rsidRPr="006C5797">
              <w:rPr>
                <w:rFonts w:cs="Times New Roman"/>
                <w:szCs w:val="24"/>
              </w:rPr>
              <w:lastRenderedPageBreak/>
              <w:t>е существенных и несущественных свойств объ</w:t>
            </w:r>
            <w:r w:rsidRPr="006C5797">
              <w:rPr>
                <w:rFonts w:cs="Times New Roman"/>
                <w:szCs w:val="24"/>
              </w:rPr>
              <w:softHyphen/>
              <w:t>ектов (понятий)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Беседа, лекция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Воля.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Воля и ее основные признаки. Значение воли в жизни человека, в регуляции его деятельности и общения. Волевые качества. Теории воли. Волевая регуляция поведения. Развитие воли у человека.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Эмоции.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Виды и роль эмоций в жизни человека. Понятие об эмоциях. Отличие эмоций от ощущений и чувств. Классификация и виды эмоций. Психологические теории эмоций. Эмоции и личность.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Распознавания эмоционального состояния людей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490A1C" w:rsidRPr="006C5797" w:rsidTr="008B57F8">
        <w:trPr>
          <w:trHeight w:val="7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20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Мотивация.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Понятие мотива и мотивации. Понятие о мотивации как о сознательном и бессознательном процессе. Психологические теории </w:t>
            </w:r>
            <w:r w:rsidRPr="006C5797">
              <w:lastRenderedPageBreak/>
              <w:t xml:space="preserve">мотивации. Мотивация и деятельность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490A1C" w:rsidRPr="006C5797" w:rsidTr="008B57F8">
        <w:trPr>
          <w:trHeight w:val="15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</w:t>
            </w:r>
            <w:r w:rsidR="00C97DA8"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Предварительная защита </w:t>
            </w:r>
            <w:proofErr w:type="gramStart"/>
            <w:r w:rsidRPr="006C5797">
              <w:rPr>
                <w:rFonts w:cs="Times New Roman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Защита проекта или исследования. </w:t>
            </w:r>
          </w:p>
          <w:p w:rsidR="00490A1C" w:rsidRPr="006C5797" w:rsidRDefault="00490A1C" w:rsidP="006C5797">
            <w:pPr>
              <w:pStyle w:val="Default"/>
              <w:spacing w:line="360" w:lineRule="auto"/>
              <w:jc w:val="both"/>
            </w:pPr>
            <w:r w:rsidRPr="006C5797">
              <w:t xml:space="preserve">Требования к </w:t>
            </w:r>
            <w:proofErr w:type="gramStart"/>
            <w:r w:rsidRPr="006C5797">
              <w:t>выступающему</w:t>
            </w:r>
            <w:proofErr w:type="gramEnd"/>
            <w:r w:rsidRPr="006C5797">
              <w:t xml:space="preserve">. Подготовка наглядных материалов: презентации, слайды, видеозаписи, демонстрационные эксперименты.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Содержание презентации: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- название доклада, фамилия и имя докладчика, краткая формулировка задания;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- список основной использованной литературы;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- основные уравнения, чертежи и т.п., если они необходимы;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- схема экспериментальной установки;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- экспериментальные результаты, их сравнение с </w:t>
            </w:r>
            <w:proofErr w:type="gramStart"/>
            <w:r w:rsidRPr="006C5797">
              <w:t>теоретическими</w:t>
            </w:r>
            <w:proofErr w:type="gramEnd"/>
            <w:r w:rsidRPr="006C5797">
              <w:t xml:space="preserve">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План доклада: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1. Постановка задачи.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2. Обзор литературных данных.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3. Анализ следствий, допускающих проверку.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4. Выбор критерия правильности гипотез.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5. Анализ гипотез, теоретические оценки, перспективы дальнейших исследований. </w:t>
            </w:r>
          </w:p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lastRenderedPageBreak/>
              <w:t xml:space="preserve">6. Выводы. </w:t>
            </w:r>
          </w:p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90A1C" w:rsidRPr="006C5797" w:rsidTr="008B57F8">
        <w:trPr>
          <w:trHeight w:val="15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31561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</w:t>
            </w:r>
            <w:r w:rsidR="00C97DA8" w:rsidRPr="006C5797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>Самосознание. «</w:t>
            </w:r>
            <w:proofErr w:type="spellStart"/>
            <w:proofErr w:type="gramStart"/>
            <w:r w:rsidRPr="006C5797">
              <w:t>Я-концепция</w:t>
            </w:r>
            <w:proofErr w:type="spellEnd"/>
            <w:proofErr w:type="gramEnd"/>
            <w:r w:rsidRPr="006C5797">
              <w:t xml:space="preserve">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>Понятие самосознания как особой формы сознания. Психологические особенности самосознания и его развития в онтогенезе, показать значение самосознания в развитии и саморазвитии личности. Психологическое содержание и значение «</w:t>
            </w:r>
            <w:proofErr w:type="spellStart"/>
            <w:proofErr w:type="gramStart"/>
            <w:r w:rsidRPr="006C5797">
              <w:t>Я-концепции</w:t>
            </w:r>
            <w:proofErr w:type="spellEnd"/>
            <w:proofErr w:type="gramEnd"/>
            <w:r w:rsidRPr="006C5797">
              <w:t>» как образования, обеспечивающего целостность личности и возможности её развития.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  <w:r w:rsidR="00C97DA8" w:rsidRPr="006C5797"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Самооценка и уровень притязаний. Локус контроля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Самооценка и уровень притязаний. Значение характеристик самооценки и уровня притязаний для личностного развития человека; значение разумного сочетания ориентации на внешний и внутренний контроль в деятельности человека и его развитии.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Беседа, лекция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  <w:r w:rsidR="00C97DA8" w:rsidRPr="006C5797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Профилактика </w:t>
            </w:r>
            <w:proofErr w:type="spellStart"/>
            <w:r w:rsidRPr="006C5797">
              <w:t>аддиктивного</w:t>
            </w:r>
            <w:proofErr w:type="spellEnd"/>
            <w:r w:rsidRPr="006C5797">
              <w:t xml:space="preserve"> поведения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Проблема проявлений личности в поведении. Понятие «поступок»; его критерии, структура, виды; неоднозначность поступков. Виды </w:t>
            </w:r>
            <w:proofErr w:type="spellStart"/>
            <w:r w:rsidRPr="006C5797">
              <w:t>аддикций</w:t>
            </w:r>
            <w:proofErr w:type="spellEnd"/>
            <w:r w:rsidRPr="006C5797">
              <w:t xml:space="preserve">. Меры </w:t>
            </w:r>
            <w:r w:rsidRPr="006C5797">
              <w:lastRenderedPageBreak/>
              <w:t xml:space="preserve">профилактики </w:t>
            </w:r>
            <w:proofErr w:type="spellStart"/>
            <w:r w:rsidRPr="006C5797">
              <w:t>аддиктивного</w:t>
            </w:r>
            <w:proofErr w:type="spellEnd"/>
            <w:r w:rsidRPr="006C5797">
              <w:t xml:space="preserve"> поведения.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Умение строить отношения с окружающими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Психологический практикум в форме обобщающего урока. </w:t>
            </w:r>
          </w:p>
        </w:tc>
      </w:tr>
      <w:tr w:rsidR="00490A1C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</w:t>
            </w:r>
            <w:r w:rsidR="00C97DA8" w:rsidRPr="006C5797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pStyle w:val="Default"/>
              <w:spacing w:line="360" w:lineRule="auto"/>
            </w:pPr>
            <w:r w:rsidRPr="006C5797">
              <w:t xml:space="preserve">Проверочная работа по теме «Личность»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Навыки конструктивного поведения.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C" w:rsidRPr="006C5797" w:rsidRDefault="00490A1C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C" w:rsidRPr="006C5797" w:rsidRDefault="00490A1C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Беседа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Формирование и развитие личности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Формирование и развитие личности в онтогенезе. Периодизация возрастного развития. Две точки зрения на процесс развития: непрерывная и дискретная. </w:t>
            </w:r>
          </w:p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Периодизация детского развития по Д. Б. </w:t>
            </w:r>
            <w:proofErr w:type="spellStart"/>
            <w:r w:rsidRPr="006C5797">
              <w:t>Эльконину</w:t>
            </w:r>
            <w:proofErr w:type="spellEnd"/>
            <w:r w:rsidRPr="006C5797">
              <w:t xml:space="preserve"> и Д. И. </w:t>
            </w:r>
            <w:proofErr w:type="spellStart"/>
            <w:r w:rsidRPr="006C5797">
              <w:t>Фельдштейну</w:t>
            </w:r>
            <w:proofErr w:type="spellEnd"/>
            <w:r w:rsidRPr="006C5797"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Психологические особенности ребенка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Развитие детского мышления. Концепция развития детской речи и мышления Л. С. </w:t>
            </w:r>
            <w:proofErr w:type="spellStart"/>
            <w:r w:rsidRPr="006C5797">
              <w:t>Выготского</w:t>
            </w:r>
            <w:proofErr w:type="spellEnd"/>
            <w:r w:rsidRPr="006C5797">
              <w:t xml:space="preserve">. Различные генетические корни мышления и речи. Развитие диалогической формы речи и ее влияние на мышление. Теория развития интеллекта у детей по Ж. Пиаже. Теория интеллектуального развития ребенка по </w:t>
            </w:r>
            <w:proofErr w:type="gramStart"/>
            <w:r w:rsidRPr="006C5797">
              <w:t>Дж</w:t>
            </w:r>
            <w:proofErr w:type="gramEnd"/>
            <w:r w:rsidRPr="006C5797">
              <w:t xml:space="preserve">. </w:t>
            </w:r>
            <w:proofErr w:type="spellStart"/>
            <w:r w:rsidRPr="006C5797">
              <w:t>Брунеру</w:t>
            </w:r>
            <w:proofErr w:type="spellEnd"/>
            <w:r w:rsidRPr="006C5797">
              <w:t xml:space="preserve">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Младенчество, детство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Врожденные формы психики и поведения. Рефлекторные, </w:t>
            </w:r>
            <w:proofErr w:type="spellStart"/>
            <w:r w:rsidRPr="006C5797">
              <w:t>генотипически</w:t>
            </w:r>
            <w:proofErr w:type="spellEnd"/>
            <w:r w:rsidRPr="006C5797">
              <w:t xml:space="preserve"> обусловленные движения младенца. </w:t>
            </w:r>
          </w:p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lastRenderedPageBreak/>
              <w:t xml:space="preserve">Двигательная активность ребенка. </w:t>
            </w:r>
            <w:proofErr w:type="gramStart"/>
            <w:r w:rsidRPr="006C5797">
              <w:t>Быстрый прогресс двигательной активное ребенка в течение первого года жизни.</w:t>
            </w:r>
            <w:proofErr w:type="gramEnd"/>
            <w:r w:rsidRPr="006C5797">
              <w:t xml:space="preserve"> Психологические новообразования в дошкольном возрасте и младшем школьном возрасте.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Подростковый возраст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Ситуация личностного развития в подростковом возрасте. Особенности социально- психологической ситуации личностного развития подростка. Опережающее формирование интеллекта по сравнению с личностью. Становление самосознания. Формирование волевых качеств подростка. Развитие деловых качеств личности. Достижения психического развития подростков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Юность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Юность - период жизни после отрочества до взрослости (возрастные границы условны - от 15-16 до 21-25 лет). Воспитание старшеклассников в школе. Воспитание в общении со сверстниками и взрослыми. Тяга к общению со сверстниками и взрослыми. </w:t>
            </w:r>
          </w:p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lastRenderedPageBreak/>
              <w:t xml:space="preserve">Воспитание через средства массовой информации и Интернет. Преходящий характер влияний моды и культуры на сознание людей подрастающего поколения. Самовоспитание подростков и юношей.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Формировать собственную оценку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Зрелость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Зрелость — самый длительный и самый значимый для большинства людей период жизни (границы определяются по-разному: от 30-35 до 65 лет и зависят от индивидуальности человека). Центральное возрастное новообразование зрелости - продуктивность. </w:t>
            </w:r>
          </w:p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Социальная ситуация развития в зрелости, ситуация реализации себя, полного раскрытия своего потенциала в профессиональной деятельности и семейных отношениях.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Проверочная работа по теме «Возрастная психология»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Психологический практикум в форме обобщающего урока по теме «Возрастная психология».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t>Беседа, лекция</w:t>
            </w:r>
            <w:proofErr w:type="gramStart"/>
            <w:r w:rsidRPr="006C5797">
              <w:t>.</w:t>
            </w:r>
            <w:proofErr w:type="gramEnd"/>
            <w:r w:rsidRPr="006C5797">
              <w:t xml:space="preserve"> </w:t>
            </w:r>
            <w:proofErr w:type="gramStart"/>
            <w:r w:rsidRPr="006C5797">
              <w:t>т</w:t>
            </w:r>
            <w:proofErr w:type="gramEnd"/>
            <w:r w:rsidRPr="006C5797">
              <w:t>ренинг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Рефлексия курса.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  <w:r w:rsidRPr="006C5797">
              <w:t xml:space="preserve">Подведем итоги. Интерактивный опрос. Что дает мне знание психологии? </w:t>
            </w:r>
            <w:r w:rsidRPr="006C5797">
              <w:lastRenderedPageBreak/>
              <w:t xml:space="preserve">Для чего эти знания и опыт?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Высказывать свое мнение, задавать </w:t>
            </w:r>
            <w:r w:rsidRPr="006C5797">
              <w:rPr>
                <w:rFonts w:cs="Times New Roman"/>
                <w:szCs w:val="24"/>
              </w:rPr>
              <w:lastRenderedPageBreak/>
              <w:t>уточняющие вопросы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8B57F8" w:rsidP="006C5797">
            <w:pPr>
              <w:pStyle w:val="Default"/>
              <w:spacing w:line="360" w:lineRule="auto"/>
            </w:pPr>
            <w:r w:rsidRPr="006C5797">
              <w:lastRenderedPageBreak/>
              <w:t>Устный опрос</w:t>
            </w:r>
          </w:p>
        </w:tc>
      </w:tr>
      <w:tr w:rsidR="00C97DA8" w:rsidRPr="006C5797" w:rsidTr="008B57F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Итоговый урок по всему курсу.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Зачет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8B57F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Устный опрос</w:t>
            </w:r>
          </w:p>
        </w:tc>
      </w:tr>
      <w:tr w:rsidR="00C97DA8" w:rsidRPr="006C5797" w:rsidTr="00315618">
        <w:trPr>
          <w:gridAfter w:val="6"/>
          <w:wAfter w:w="7513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8" w:rsidRPr="006C5797" w:rsidRDefault="00C97DA8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8" w:rsidRPr="006C5797" w:rsidRDefault="00C97DA8" w:rsidP="006C5797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Всего 34 урока </w:t>
            </w: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1075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107"/>
        </w:trPr>
        <w:tc>
          <w:tcPr>
            <w:tcW w:w="9224" w:type="dxa"/>
            <w:gridSpan w:val="8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661"/>
        </w:trPr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797"/>
        </w:trPr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661"/>
        </w:trPr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661"/>
        </w:trPr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31561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874" w:type="dxa"/>
          <w:trHeight w:val="523"/>
        </w:trPr>
        <w:tc>
          <w:tcPr>
            <w:tcW w:w="2305" w:type="dxa"/>
            <w:gridSpan w:val="2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  <w:gridSpan w:val="2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</w:tbl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  <w:lang w:val="en-US"/>
        </w:rPr>
      </w:pPr>
      <w:r w:rsidRPr="006C5797">
        <w:rPr>
          <w:rFonts w:cs="Times New Roman"/>
          <w:b/>
          <w:szCs w:val="24"/>
        </w:rPr>
        <w:lastRenderedPageBreak/>
        <w:t>Календарно-тематический план  11 класс</w:t>
      </w:r>
    </w:p>
    <w:p w:rsidR="009B1635" w:rsidRPr="006C5797" w:rsidRDefault="009B1635" w:rsidP="006C5797">
      <w:pPr>
        <w:spacing w:line="360" w:lineRule="auto"/>
        <w:rPr>
          <w:rFonts w:cs="Times New Roman"/>
          <w:b/>
          <w:szCs w:val="24"/>
        </w:rPr>
      </w:pPr>
    </w:p>
    <w:tbl>
      <w:tblPr>
        <w:tblW w:w="0" w:type="auto"/>
        <w:tblInd w:w="-492" w:type="dxa"/>
        <w:tblLayout w:type="fixed"/>
        <w:tblLook w:val="01E0"/>
      </w:tblPr>
      <w:tblGrid>
        <w:gridCol w:w="742"/>
        <w:gridCol w:w="2693"/>
        <w:gridCol w:w="2006"/>
        <w:gridCol w:w="1999"/>
        <w:gridCol w:w="1920"/>
      </w:tblGrid>
      <w:tr w:rsidR="009433C3" w:rsidRPr="006C5797" w:rsidTr="009433C3">
        <w:trPr>
          <w:trHeight w:val="53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№ учебной недели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Поурочное планирование 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Предметные результаты: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Основные виды учебной  деятельности и формы работы</w:t>
            </w:r>
          </w:p>
        </w:tc>
      </w:tr>
      <w:tr w:rsidR="009433C3" w:rsidRPr="006C5797" w:rsidTr="009433C3">
        <w:trPr>
          <w:trHeight w:val="7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ученик  научится: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i/>
                <w:szCs w:val="24"/>
              </w:rPr>
              <w:t>ученик  получит возможность научиться: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Общение. Структура  и  средства общения.</w:t>
            </w:r>
          </w:p>
          <w:p w:rsidR="009433C3" w:rsidRPr="006C5797" w:rsidRDefault="009433C3" w:rsidP="006C5797">
            <w:pPr>
              <w:shd w:val="clear" w:color="auto" w:fill="FFFFFF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Решение проблем общения.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</w:t>
            </w:r>
          </w:p>
        </w:tc>
      </w:tr>
      <w:tr w:rsidR="009433C3" w:rsidRPr="006C5797" w:rsidTr="009433C3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средства общения.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Межличностное пространство,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19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средства общения.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сигналы.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Речевые средства общения.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Развитие навыков распознавания эмоций людей по интонации.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Использование в общении различных речевых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Позиции в общении.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Эго-состояния личности, схема Томаса А. Харриса.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общения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Эффективность стилей общения, правила этикета.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Манипулирование.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манипуляции, противостояние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Урок-дискуссия «Что мешает открытому общению?»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Игра.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Роли в общении.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Участвовать в дискуссии, вести полемику;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Практикум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Обобщающий урок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Механизмы межличностного восприятия.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Эффекты ореола, ошибки атрибуции.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Психологические защиты.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навыков распознавания и анализа защитных механизмов.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Анализ проявления психологических защит в поведении человека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Барьеры в общении.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Развитие навыков преодоления </w:t>
            </w:r>
            <w:r w:rsidRPr="006C5797">
              <w:rPr>
                <w:rFonts w:cs="Times New Roman"/>
                <w:szCs w:val="24"/>
              </w:rPr>
              <w:lastRenderedPageBreak/>
              <w:t>барьеров.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Конструктивное общение. 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 эмоций.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управления своими эмоциями, реагирование на негатив.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Активное и пассивное слушание.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Навыки </w:t>
            </w:r>
            <w:proofErr w:type="spellStart"/>
            <w:r w:rsidRPr="006C5797">
              <w:rPr>
                <w:rFonts w:cs="Times New Roman"/>
                <w:szCs w:val="24"/>
              </w:rPr>
              <w:t>эмпатического</w:t>
            </w:r>
            <w:proofErr w:type="spellEnd"/>
            <w:r w:rsidRPr="006C5797">
              <w:rPr>
                <w:rFonts w:cs="Times New Roman"/>
                <w:szCs w:val="24"/>
              </w:rPr>
              <w:t xml:space="preserve"> слушания.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Способность  конструктивно строить взаимоотношения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15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расположения к себе.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Функции и конструкции комплиментов.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6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6C5797">
              <w:rPr>
                <w:rFonts w:cs="Times New Roman"/>
                <w:szCs w:val="24"/>
              </w:rPr>
              <w:t>Самопрезентация</w:t>
            </w:r>
            <w:proofErr w:type="spellEnd"/>
            <w:r w:rsidRPr="006C5797">
              <w:rPr>
                <w:rFonts w:cs="Times New Roman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Эффект </w:t>
            </w:r>
            <w:proofErr w:type="spellStart"/>
            <w:r w:rsidRPr="006C5797">
              <w:rPr>
                <w:rFonts w:cs="Times New Roman"/>
                <w:szCs w:val="24"/>
              </w:rPr>
              <w:t>самопрезентации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Самооценка уровня овладения учебным материалом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Конфликт.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разрешения конфликтов.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Выявление собственного стиля поведения.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Управление </w:t>
            </w:r>
            <w:r w:rsidRPr="006C5797">
              <w:rPr>
                <w:rFonts w:cs="Times New Roman"/>
                <w:szCs w:val="24"/>
              </w:rPr>
              <w:lastRenderedPageBreak/>
              <w:t>конфликтом.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Динамика конфликта, </w:t>
            </w:r>
            <w:r w:rsidRPr="006C5797">
              <w:rPr>
                <w:rFonts w:cs="Times New Roman"/>
                <w:szCs w:val="24"/>
              </w:rPr>
              <w:lastRenderedPageBreak/>
              <w:t>способы конструктивного поведения.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Приведение  контраргументов </w:t>
            </w:r>
            <w:r w:rsidRPr="006C5797">
              <w:rPr>
                <w:rFonts w:cs="Times New Roman"/>
                <w:szCs w:val="24"/>
              </w:rPr>
              <w:lastRenderedPageBreak/>
              <w:t>для неверных утверждений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Контрольный </w:t>
            </w:r>
            <w:r w:rsidRPr="006C5797">
              <w:rPr>
                <w:rFonts w:cs="Times New Roman"/>
                <w:szCs w:val="24"/>
              </w:rPr>
              <w:lastRenderedPageBreak/>
              <w:t>тест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Психологические аспекты семейных отношений.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Проблемы на ранних этапах возникновения семьи, методы разрешения семейных конфликтов.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Функции семьи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семейного воспитания.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гармоничного и негармоничного воспитания, понимание собственных ожиданий от брака.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Интимные отношения.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Повышение уровня культуры в сфере интимных отношений.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Коллектив и личность.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Малые группы, распределение ролей в коллективе.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Лидерство.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Стили управления коллективом, </w:t>
            </w:r>
            <w:r w:rsidRPr="006C5797">
              <w:rPr>
                <w:rFonts w:cs="Times New Roman"/>
                <w:szCs w:val="24"/>
              </w:rPr>
              <w:lastRenderedPageBreak/>
              <w:t>качества лидера.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Социально-психологические особенности взаимодействия людей в малой группе. Конформизм.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Понятие «групповые нормы», «конформизм» феномен группового давления.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навыков уверенного отказа.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способности противостоять давлению сверстников.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Использование в общении различных речевых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Обобщение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rPr>
          <w:trHeight w:val="7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27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Деловая беседа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Фазы беседы, тактика и стиль ведения беседы.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13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Деловая беседа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Фазы беседы, тактика и стиль ведения беседы.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Психологические особенности публичного выступления.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Компоненты и стратегия публичного выступления.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 эмоций.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Рецензирование выступления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Экзамен. Психологические аспекты.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успешного построения ответа, преодоление волнения.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Профессиональное самоопределение.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Профессиональные интересы и склонности.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Проектирование профессионального жизненного пути.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Навыки использования алгоритма принятия решений.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Зачетный урок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Закрепление, обобщение.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gridAfter w:val="3"/>
          <w:wAfter w:w="5925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Всего 34 урока </w:t>
            </w:r>
          </w:p>
        </w:tc>
      </w:tr>
    </w:tbl>
    <w:p w:rsidR="009B1635" w:rsidRDefault="009B1635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DB2A9D">
      <w:pPr>
        <w:pStyle w:val="ad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КРИТЕРИИ ОЦЕНИВАНИЯ ПРЕДМЕТНЫХ ДОСТИЖЕНИЙ УЧАЩИХСЯ</w:t>
      </w:r>
    </w:p>
    <w:p w:rsidR="00DB2A9D" w:rsidRDefault="00DB2A9D" w:rsidP="00DB2A9D">
      <w:pPr>
        <w:pStyle w:val="ad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DB2A9D" w:rsidRDefault="00DB2A9D" w:rsidP="00E8009B">
      <w:pPr>
        <w:ind w:left="720" w:hanging="720"/>
        <w:jc w:val="both"/>
        <w:rPr>
          <w:b/>
          <w:bCs/>
          <w:color w:val="000000"/>
        </w:rPr>
      </w:pP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логично, развернуто излагать содержание вопроса, в котором продемонстрировано умение описать то или иное </w:t>
      </w:r>
      <w:r w:rsidR="002C3D14">
        <w:rPr>
          <w:color w:val="000000"/>
        </w:rPr>
        <w:t xml:space="preserve">психологическое </w:t>
      </w:r>
      <w:r>
        <w:rPr>
          <w:color w:val="000000"/>
        </w:rPr>
        <w:t>явление или процесс;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сравнивать несколько объектов, процессов (или несколько источников), выделяя их существенные признаки, закономерности развития;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делать вывод по вопросу и аргументировать его с теоретических позиций </w:t>
      </w:r>
      <w:r w:rsidR="002C3D14">
        <w:rPr>
          <w:color w:val="000000"/>
        </w:rPr>
        <w:t>психологии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применять полученные знания при анализе конкретных </w:t>
      </w:r>
      <w:r w:rsidR="002C3D14">
        <w:rPr>
          <w:color w:val="000000"/>
        </w:rPr>
        <w:t xml:space="preserve">психологических </w:t>
      </w:r>
      <w:r>
        <w:rPr>
          <w:color w:val="000000"/>
        </w:rPr>
        <w:t>ситуаций и планировать практические действия;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оценивать действия субъектов социальной жизни с точки зрения социальных норм,</w:t>
      </w:r>
      <w:r w:rsidR="002C3D14">
        <w:rPr>
          <w:color w:val="000000"/>
        </w:rPr>
        <w:t xml:space="preserve"> с позиций психологических знаний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раскрывать содержание основных </w:t>
      </w:r>
      <w:r w:rsidR="002C3D14">
        <w:rPr>
          <w:color w:val="000000"/>
        </w:rPr>
        <w:t xml:space="preserve"> психологических </w:t>
      </w:r>
      <w:r>
        <w:rPr>
          <w:color w:val="000000"/>
        </w:rPr>
        <w:t>терминов в контексте вопроса;  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«4»</w:t>
      </w:r>
      <w:r>
        <w:rPr>
          <w:color w:val="000000"/>
        </w:rPr>
        <w:t> выставляется в том случае, если учащийся или экзаменующийся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освятил тему вопроса, но недостаточно полно ее раскрыл;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дал определения прозвучавшим при ответе понятиям;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дал ответы на уточняющие вопросы.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  Отметка «3»</w:t>
      </w:r>
      <w:r>
        <w:rPr>
          <w:color w:val="000000"/>
        </w:rPr>
        <w:t> выставляется в том случае, если учащийся или экзаменующийся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демонстрирует умение описывать то или иное общественное явление, </w:t>
      </w:r>
      <w:r w:rsidR="002C3D14">
        <w:rPr>
          <w:color w:val="000000"/>
        </w:rPr>
        <w:t xml:space="preserve">событие, </w:t>
      </w:r>
      <w:r>
        <w:rPr>
          <w:color w:val="000000"/>
        </w:rPr>
        <w:t>объяснять его с помощью конкретных примеров</w:t>
      </w:r>
      <w:r w:rsidR="002C3D14">
        <w:rPr>
          <w:color w:val="000000"/>
        </w:rPr>
        <w:t>, личного опыта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 делает элементарные выводы;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путается в </w:t>
      </w:r>
      <w:r w:rsidR="002C3D14">
        <w:rPr>
          <w:color w:val="000000"/>
        </w:rPr>
        <w:t xml:space="preserve">понятиях и </w:t>
      </w:r>
      <w:r>
        <w:rPr>
          <w:color w:val="000000"/>
        </w:rPr>
        <w:t>терминах;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может сравнить несколько точек зрения;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может аргументировать собственную позицию;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 затрудняется в применении знаний на практике при решении конкретных ситуаций;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справляется с заданием лишь после наводящих вопросов.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color w:val="000000"/>
        </w:rPr>
        <w:t> выставляется в том случае, если учащийся или экзаменующийся  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увидел проблему, не смог ее сформулировать;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раскрыл</w:t>
      </w:r>
      <w:r w:rsidR="002C3D14">
        <w:rPr>
          <w:color w:val="000000"/>
        </w:rPr>
        <w:t xml:space="preserve"> темы</w:t>
      </w:r>
      <w:r>
        <w:rPr>
          <w:color w:val="000000"/>
        </w:rPr>
        <w:t>;</w:t>
      </w:r>
    </w:p>
    <w:p w:rsidR="002C3D14" w:rsidRDefault="002C3D14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ответил на контрольный вопрос (ни письменно, ни устно)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представил информацию не в контексте задания;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или отказался отвечать (уважительная причина отсутствует).</w:t>
      </w:r>
    </w:p>
    <w:p w:rsidR="00E8009B" w:rsidRDefault="00E8009B" w:rsidP="00E8009B">
      <w:pPr>
        <w:jc w:val="both"/>
        <w:rPr>
          <w:color w:val="000000"/>
        </w:rPr>
      </w:pPr>
    </w:p>
    <w:p w:rsidR="00E93E65" w:rsidRPr="006C5797" w:rsidRDefault="00DB2A9D" w:rsidP="006C5797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</w:t>
      </w:r>
      <w:r w:rsidR="00E93E65" w:rsidRPr="006C5797">
        <w:rPr>
          <w:rFonts w:cs="Times New Roman"/>
          <w:b/>
          <w:szCs w:val="24"/>
        </w:rPr>
        <w:t>писок литературы:</w:t>
      </w:r>
    </w:p>
    <w:p w:rsidR="00E93E65" w:rsidRPr="006C5797" w:rsidRDefault="00E93E65" w:rsidP="006C5797">
      <w:pPr>
        <w:spacing w:line="360" w:lineRule="auto"/>
        <w:rPr>
          <w:rFonts w:cs="Times New Roman"/>
          <w:i/>
          <w:szCs w:val="24"/>
        </w:rPr>
      </w:pPr>
      <w:r w:rsidRPr="006C5797">
        <w:rPr>
          <w:rFonts w:cs="Times New Roman"/>
          <w:i/>
          <w:szCs w:val="24"/>
        </w:rPr>
        <w:t>Для учителя:</w:t>
      </w:r>
    </w:p>
    <w:p w:rsidR="00C94395" w:rsidRPr="006C5797" w:rsidRDefault="00C9439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Гущина Т.Н. .  Я и мои ценности</w:t>
      </w:r>
      <w:proofErr w:type="gramStart"/>
      <w:r w:rsidRPr="006C5797">
        <w:rPr>
          <w:rFonts w:cs="Times New Roman"/>
          <w:szCs w:val="24"/>
        </w:rPr>
        <w:t xml:space="preserve">. : </w:t>
      </w:r>
      <w:proofErr w:type="spellStart"/>
      <w:proofErr w:type="gramEnd"/>
      <w:r w:rsidRPr="006C5797">
        <w:rPr>
          <w:rFonts w:cs="Times New Roman"/>
          <w:szCs w:val="24"/>
        </w:rPr>
        <w:t>Тренинговые</w:t>
      </w:r>
      <w:proofErr w:type="spellEnd"/>
      <w:r w:rsidRPr="006C5797">
        <w:rPr>
          <w:rFonts w:cs="Times New Roman"/>
          <w:szCs w:val="24"/>
        </w:rPr>
        <w:t xml:space="preserve"> занятия для развития социальных навыков у старшеклассников. – М.: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Пономаренко Л.П., Белоусова Р.В. Основы психологии для старшеклассников: - М.: </w:t>
      </w:r>
      <w:proofErr w:type="spellStart"/>
      <w:r w:rsidRPr="006C5797">
        <w:rPr>
          <w:rFonts w:cs="Times New Roman"/>
          <w:szCs w:val="24"/>
        </w:rPr>
        <w:t>Гуманит</w:t>
      </w:r>
      <w:proofErr w:type="spellEnd"/>
      <w:r w:rsidRPr="006C5797">
        <w:rPr>
          <w:rFonts w:cs="Times New Roman"/>
          <w:szCs w:val="24"/>
        </w:rPr>
        <w:t>.</w:t>
      </w:r>
      <w:r w:rsidR="00C94395"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</w:rPr>
        <w:t>изд.</w:t>
      </w:r>
      <w:r w:rsidR="00C94395"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</w:rPr>
        <w:t>центр ВЛАДОС,2003 г.</w:t>
      </w:r>
    </w:p>
    <w:p w:rsidR="00E93E65" w:rsidRPr="006C5797" w:rsidRDefault="00E93E65" w:rsidP="006C5797">
      <w:pPr>
        <w:spacing w:line="360" w:lineRule="auto"/>
        <w:rPr>
          <w:rFonts w:cs="Times New Roman"/>
          <w:i/>
          <w:szCs w:val="24"/>
        </w:rPr>
      </w:pPr>
      <w:r w:rsidRPr="006C5797">
        <w:rPr>
          <w:rFonts w:cs="Times New Roman"/>
          <w:i/>
          <w:szCs w:val="24"/>
        </w:rPr>
        <w:t>Для учащихся: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Курс практической психологии/ </w:t>
      </w:r>
      <w:proofErr w:type="spellStart"/>
      <w:r w:rsidRPr="006C5797">
        <w:rPr>
          <w:rFonts w:cs="Times New Roman"/>
          <w:szCs w:val="24"/>
        </w:rPr>
        <w:t>Р.Р.Кашапов</w:t>
      </w:r>
      <w:proofErr w:type="spellEnd"/>
      <w:r w:rsidRPr="006C5797">
        <w:rPr>
          <w:rFonts w:cs="Times New Roman"/>
          <w:szCs w:val="24"/>
        </w:rPr>
        <w:t>. – Ижевск.: Изд-во Удм</w:t>
      </w:r>
      <w:proofErr w:type="gramStart"/>
      <w:r w:rsidRPr="006C5797">
        <w:rPr>
          <w:rFonts w:cs="Times New Roman"/>
          <w:szCs w:val="24"/>
        </w:rPr>
        <w:t>.у</w:t>
      </w:r>
      <w:proofErr w:type="gramEnd"/>
      <w:r w:rsidRPr="006C5797">
        <w:rPr>
          <w:rFonts w:cs="Times New Roman"/>
          <w:szCs w:val="24"/>
        </w:rPr>
        <w:t>н-та,2007.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Крысько В.Г. Социальная психология: словарь - справочник. – Мн.: </w:t>
      </w:r>
      <w:proofErr w:type="spellStart"/>
      <w:r w:rsidRPr="006C5797">
        <w:rPr>
          <w:rFonts w:cs="Times New Roman"/>
          <w:szCs w:val="24"/>
        </w:rPr>
        <w:t>Харвест</w:t>
      </w:r>
      <w:proofErr w:type="spellEnd"/>
      <w:r w:rsidRPr="006C5797">
        <w:rPr>
          <w:rFonts w:cs="Times New Roman"/>
          <w:szCs w:val="24"/>
        </w:rPr>
        <w:t>, М.: АСТ, 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Е.Филатова «</w:t>
      </w:r>
      <w:proofErr w:type="spellStart"/>
      <w:r w:rsidRPr="006C5797">
        <w:rPr>
          <w:rFonts w:cs="Times New Roman"/>
          <w:szCs w:val="24"/>
        </w:rPr>
        <w:t>Соционика</w:t>
      </w:r>
      <w:proofErr w:type="spellEnd"/>
      <w:r w:rsidRPr="006C5797">
        <w:rPr>
          <w:rFonts w:cs="Times New Roman"/>
          <w:szCs w:val="24"/>
        </w:rPr>
        <w:t xml:space="preserve"> для Вас».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Атлас по психологии</w:t>
      </w:r>
      <w:r w:rsidR="00BE4ADB">
        <w:rPr>
          <w:rFonts w:cs="Times New Roman"/>
          <w:szCs w:val="24"/>
        </w:rPr>
        <w:t>.</w:t>
      </w:r>
      <w:r w:rsidRPr="006C5797">
        <w:rPr>
          <w:rFonts w:cs="Times New Roman"/>
          <w:szCs w:val="24"/>
        </w:rPr>
        <w:t xml:space="preserve"> М.В. </w:t>
      </w:r>
      <w:proofErr w:type="spellStart"/>
      <w:r w:rsidRPr="006C5797">
        <w:rPr>
          <w:rFonts w:cs="Times New Roman"/>
          <w:szCs w:val="24"/>
        </w:rPr>
        <w:t>Гамезо</w:t>
      </w:r>
      <w:proofErr w:type="spellEnd"/>
      <w:r w:rsidRPr="006C5797">
        <w:rPr>
          <w:rFonts w:cs="Times New Roman"/>
          <w:szCs w:val="24"/>
        </w:rPr>
        <w:t xml:space="preserve">. М.: Педагогическое общество России, 2006., 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К.Платонов «Занимательная психология».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2003.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К.Платонов Краткий психологический словарь, М.: АСТ, 2005.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Зуева Ф.А. «Основы профессионального самоопределения. </w:t>
      </w:r>
      <w:proofErr w:type="spellStart"/>
      <w:r w:rsidRPr="006C5797">
        <w:rPr>
          <w:rFonts w:cs="Times New Roman"/>
          <w:szCs w:val="24"/>
        </w:rPr>
        <w:t>Предпрофильная</w:t>
      </w:r>
      <w:proofErr w:type="spellEnd"/>
      <w:r w:rsidRPr="006C5797">
        <w:rPr>
          <w:rFonts w:cs="Times New Roman"/>
          <w:szCs w:val="24"/>
        </w:rPr>
        <w:t xml:space="preserve"> подготовка.  – Челябинск: Взгляд,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Столяренко Л.Д. «Психология: 100 экзаменационных ответов. – М.: ИКЦ «Март», 2010.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proofErr w:type="spellStart"/>
      <w:r w:rsidRPr="006C5797">
        <w:rPr>
          <w:rFonts w:cs="Times New Roman"/>
          <w:szCs w:val="24"/>
        </w:rPr>
        <w:t>Реан</w:t>
      </w:r>
      <w:proofErr w:type="spellEnd"/>
      <w:r w:rsidRPr="006C5797">
        <w:rPr>
          <w:rFonts w:cs="Times New Roman"/>
          <w:szCs w:val="24"/>
        </w:rPr>
        <w:t xml:space="preserve"> А.А., </w:t>
      </w:r>
      <w:proofErr w:type="spellStart"/>
      <w:r w:rsidRPr="006C5797">
        <w:rPr>
          <w:rFonts w:cs="Times New Roman"/>
          <w:szCs w:val="24"/>
        </w:rPr>
        <w:t>Гатанов</w:t>
      </w:r>
      <w:proofErr w:type="spellEnd"/>
      <w:r w:rsidRPr="006C5797">
        <w:rPr>
          <w:rFonts w:cs="Times New Roman"/>
          <w:szCs w:val="24"/>
        </w:rPr>
        <w:t xml:space="preserve"> Ю.Б., Баранов А.А. «Психология 8-11 класс. Учебник».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Я познаю мир: Детская энциклопедия: Психология. – М.: «Издательство АСТ», 2006.</w:t>
      </w:r>
    </w:p>
    <w:p w:rsidR="00C94395" w:rsidRPr="006C5797" w:rsidRDefault="00C94395" w:rsidP="006C5797">
      <w:pPr>
        <w:spacing w:before="100" w:beforeAutospacing="1" w:after="100" w:afterAutospacing="1" w:line="360" w:lineRule="auto"/>
        <w:rPr>
          <w:rFonts w:cs="Times New Roman"/>
          <w:szCs w:val="24"/>
        </w:rPr>
      </w:pPr>
    </w:p>
    <w:p w:rsidR="00E93E65" w:rsidRPr="006C5797" w:rsidRDefault="00E93E65" w:rsidP="006C5797">
      <w:pPr>
        <w:spacing w:before="100" w:beforeAutospacing="1" w:after="100" w:afterAutospacing="1"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Перечень Интернет ресурсов и других электронных информационных источников</w:t>
      </w:r>
    </w:p>
    <w:p w:rsidR="00E93E65" w:rsidRPr="006C5797" w:rsidRDefault="00710164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7" w:history="1">
        <w:r w:rsidRPr="00D336D4">
          <w:rPr>
            <w:rStyle w:val="a5"/>
            <w:rFonts w:cs="Times New Roman"/>
            <w:szCs w:val="24"/>
          </w:rPr>
          <w:t>http://moikompas.ru/compas/temperament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8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http://psychology.net.ru/dictionaries/psy.html?word=992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9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http://pro-psixology.ru/edinstvo-mira-i-problema-razvitiya-psixiki/20-tipologiya-i-teorii-emperamenta.html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0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http://pro-psixology.ru/glava1/21-kratkij-yekskurs-v-istoriyu-psixologii.html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1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http://psychotype.ru/article/a-15.html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2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http://shkolazhizni.ru/archive/0/n-3338/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3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http://www.jv.ru/blog/entry/26398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4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http://www.mirpozitiva.ru/topics/topics44.html</w:t>
        </w:r>
      </w:hyperlink>
    </w:p>
    <w:p w:rsidR="00E93E65" w:rsidRPr="006C5797" w:rsidRDefault="004B5BA0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5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http://ru.wikipedia</w:t>
        </w:r>
      </w:hyperlink>
      <w:r w:rsidR="00E93E65" w:rsidRPr="006C5797">
        <w:rPr>
          <w:rFonts w:cs="Times New Roman"/>
          <w:color w:val="000000"/>
          <w:szCs w:val="24"/>
        </w:rPr>
        <w:t>.</w:t>
      </w:r>
    </w:p>
    <w:p w:rsidR="00E141F3" w:rsidRPr="006C5797" w:rsidRDefault="00E141F3" w:rsidP="006C5797">
      <w:pPr>
        <w:spacing w:line="360" w:lineRule="auto"/>
        <w:rPr>
          <w:rFonts w:cs="Times New Roman"/>
          <w:b/>
          <w:szCs w:val="24"/>
        </w:rPr>
      </w:pPr>
    </w:p>
    <w:p w:rsidR="00C94395" w:rsidRPr="006C5797" w:rsidRDefault="00C94395" w:rsidP="006C5797">
      <w:pPr>
        <w:spacing w:line="360" w:lineRule="auto"/>
        <w:rPr>
          <w:rFonts w:cs="Times New Roman"/>
          <w:b/>
          <w:szCs w:val="24"/>
        </w:rPr>
      </w:pPr>
    </w:p>
    <w:p w:rsidR="00C94395" w:rsidRPr="006C5797" w:rsidRDefault="00C94395" w:rsidP="006C5797">
      <w:pPr>
        <w:spacing w:line="360" w:lineRule="auto"/>
        <w:rPr>
          <w:rFonts w:cs="Times New Roman"/>
          <w:b/>
          <w:szCs w:val="24"/>
        </w:rPr>
      </w:pPr>
    </w:p>
    <w:p w:rsidR="00E93E65" w:rsidRPr="006C5797" w:rsidRDefault="00E93E65" w:rsidP="006C5797">
      <w:pPr>
        <w:spacing w:line="360" w:lineRule="auto"/>
        <w:rPr>
          <w:rFonts w:cs="Times New Roman"/>
          <w:b/>
          <w:szCs w:val="24"/>
        </w:rPr>
      </w:pPr>
    </w:p>
    <w:p w:rsidR="00E93E65" w:rsidRPr="006C5797" w:rsidRDefault="00E93E65" w:rsidP="006C5797">
      <w:pPr>
        <w:spacing w:line="360" w:lineRule="auto"/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 xml:space="preserve">Характеристика </w:t>
      </w:r>
      <w:proofErr w:type="spellStart"/>
      <w:r w:rsidRPr="009B1635">
        <w:rPr>
          <w:rFonts w:cs="Times New Roman"/>
          <w:b/>
          <w:szCs w:val="24"/>
        </w:rPr>
        <w:t>КИМов</w:t>
      </w:r>
      <w:proofErr w:type="spellEnd"/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          Контроль знаний проводится по системе зачетов, на основе подбора вопросов после изучения каждого раздела. (Приложение)</w:t>
      </w: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E141F3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lastRenderedPageBreak/>
        <w:t xml:space="preserve">Приложения </w:t>
      </w:r>
    </w:p>
    <w:p w:rsidR="009B1635" w:rsidRPr="009B1635" w:rsidRDefault="009B1635" w:rsidP="009B1635">
      <w:pPr>
        <w:jc w:val="center"/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10 класс</w:t>
      </w: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Контрольные вопросы к разделу «Познавательные процессы и способности».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Дайте определение познавательных процессов.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внимание и для чего необходимо человеку?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внимания вы знаете? Чем они отличаются?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Опишите различные характеристики внимания.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факторы влияют на устойчивость и продуктивность внимания?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рассеянность?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Расскажите о способах развития внимания.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память?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основные процессы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памяти вы знаете? По каким критериям разделяются виды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Проанализируйте, чем произвольная память отличается от </w:t>
      </w:r>
      <w:proofErr w:type="gramStart"/>
      <w:r w:rsidRPr="009B1635">
        <w:rPr>
          <w:rFonts w:cs="Times New Roman"/>
          <w:szCs w:val="24"/>
        </w:rPr>
        <w:t>непроизвольной</w:t>
      </w:r>
      <w:proofErr w:type="gramEnd"/>
      <w:r w:rsidRPr="009B1635">
        <w:rPr>
          <w:rFonts w:cs="Times New Roman"/>
          <w:szCs w:val="24"/>
        </w:rPr>
        <w:t>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От чего зависит продуктивность запоминания?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мнемотехника? Опишите некоторые приемы развития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мышление?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мышления вы знаете?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чем состоят особенности мыслительных операций?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факторы влияют на продуктивность мышления? Как можно развивать мышление?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 способности? 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условия развития способностей и реализации их в деятельности?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талант?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Дайте определение интеллекта.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</w:t>
      </w:r>
      <w:proofErr w:type="spellStart"/>
      <w:r w:rsidRPr="009B1635">
        <w:rPr>
          <w:rFonts w:cs="Times New Roman"/>
          <w:szCs w:val="24"/>
        </w:rPr>
        <w:t>креативность</w:t>
      </w:r>
      <w:proofErr w:type="spellEnd"/>
      <w:r w:rsidRPr="009B1635">
        <w:rPr>
          <w:rFonts w:cs="Times New Roman"/>
          <w:szCs w:val="24"/>
        </w:rPr>
        <w:t>? Откуда произошел этот термин?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Опишите некоторые способы развития творческих способностей.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чем состоит «функциональная асимметрия мозга»?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Проанализируйте различия в функциях правого и левого полушарий, отражающиеся на поведении человека.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каких профессиях могут быть наиболее успешны люди с доминирующим левым полушарием? Правым? Почему</w:t>
      </w:r>
      <w:proofErr w:type="gramStart"/>
      <w:r w:rsidRPr="009B1635">
        <w:rPr>
          <w:rFonts w:cs="Times New Roman"/>
          <w:szCs w:val="24"/>
        </w:rPr>
        <w:t>7</w:t>
      </w:r>
      <w:proofErr w:type="gramEnd"/>
    </w:p>
    <w:p w:rsidR="009B1635" w:rsidRPr="009B1635" w:rsidRDefault="009B1635" w:rsidP="009B1635">
      <w:pPr>
        <w:rPr>
          <w:rFonts w:cs="Times New Roman"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Контрольные вопросы к разделу «Личность».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главные условия развития и формирования личности?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proofErr w:type="gramStart"/>
      <w:r w:rsidRPr="009B1635">
        <w:rPr>
          <w:rFonts w:cs="Times New Roman"/>
          <w:szCs w:val="24"/>
        </w:rPr>
        <w:t>Охарактеризуйте структуру личности: что составляет «почву, корни, ствол, крону» «древа» личности?</w:t>
      </w:r>
      <w:proofErr w:type="gramEnd"/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главные факторы формирования характера человека?</w:t>
      </w:r>
    </w:p>
    <w:p w:rsidR="009B1635" w:rsidRPr="009B1635" w:rsidRDefault="002154E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Ч</w:t>
      </w:r>
      <w:r w:rsidR="009B1635" w:rsidRPr="009B1635">
        <w:rPr>
          <w:rFonts w:cs="Times New Roman"/>
          <w:szCs w:val="24"/>
        </w:rPr>
        <w:t xml:space="preserve">то включает </w:t>
      </w:r>
      <w:proofErr w:type="spellStart"/>
      <w:r w:rsidR="009B1635" w:rsidRPr="009B1635">
        <w:rPr>
          <w:rFonts w:cs="Times New Roman"/>
          <w:szCs w:val="24"/>
        </w:rPr>
        <w:t>мотивационно-потребностная</w:t>
      </w:r>
      <w:proofErr w:type="spellEnd"/>
      <w:r w:rsidR="009B1635" w:rsidRPr="009B1635">
        <w:rPr>
          <w:rFonts w:cs="Times New Roman"/>
          <w:szCs w:val="24"/>
        </w:rPr>
        <w:t xml:space="preserve"> сфера человека?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«теории личности»? Какие теории вы знаете?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Охарактеризуйте представления З. Фрейда о </w:t>
      </w:r>
      <w:proofErr w:type="gramStart"/>
      <w:r w:rsidRPr="009B1635">
        <w:rPr>
          <w:rFonts w:cs="Times New Roman"/>
          <w:szCs w:val="24"/>
        </w:rPr>
        <w:t>сознательном</w:t>
      </w:r>
      <w:proofErr w:type="gramEnd"/>
      <w:r w:rsidRPr="009B1635">
        <w:rPr>
          <w:rFonts w:cs="Times New Roman"/>
          <w:szCs w:val="24"/>
        </w:rPr>
        <w:t xml:space="preserve"> и бессознательном в психике человека.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В чем, согласно Фрейду, состоит </w:t>
      </w:r>
      <w:proofErr w:type="spellStart"/>
      <w:r w:rsidRPr="009B1635">
        <w:rPr>
          <w:rFonts w:cs="Times New Roman"/>
          <w:szCs w:val="24"/>
        </w:rPr>
        <w:t>сущностьИд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сущность Эго.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Каковы особенности </w:t>
      </w:r>
      <w:proofErr w:type="spellStart"/>
      <w:r w:rsidRPr="009B1635">
        <w:rPr>
          <w:rFonts w:cs="Times New Roman"/>
          <w:szCs w:val="24"/>
        </w:rPr>
        <w:t>Супер-Эго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Назовите основные понятия теории личности по Адлеру.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Каково происхождение «комплекса неполноценности», согласно Адлеру?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классификацию типов личности по Адлеру.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lastRenderedPageBreak/>
        <w:t>Каковы основные позиции гуманистической теории личности?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Охарактеризуйте основные потребности, согласно «пирамиде» </w:t>
      </w:r>
      <w:proofErr w:type="spellStart"/>
      <w:r w:rsidRPr="009B1635">
        <w:rPr>
          <w:rFonts w:cs="Times New Roman"/>
          <w:szCs w:val="24"/>
        </w:rPr>
        <w:t>Маслоу</w:t>
      </w:r>
      <w:proofErr w:type="spellEnd"/>
      <w:r w:rsidRPr="009B1635">
        <w:rPr>
          <w:rFonts w:cs="Times New Roman"/>
          <w:szCs w:val="24"/>
        </w:rPr>
        <w:t>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Назовите виды любви по </w:t>
      </w:r>
      <w:proofErr w:type="spellStart"/>
      <w:r w:rsidRPr="009B1635">
        <w:rPr>
          <w:rFonts w:cs="Times New Roman"/>
          <w:szCs w:val="24"/>
        </w:rPr>
        <w:t>Маслоу</w:t>
      </w:r>
      <w:proofErr w:type="gramStart"/>
      <w:r w:rsidRPr="009B1635">
        <w:rPr>
          <w:rFonts w:cs="Times New Roman"/>
          <w:szCs w:val="24"/>
        </w:rPr>
        <w:t>.В</w:t>
      </w:r>
      <w:proofErr w:type="spellEnd"/>
      <w:proofErr w:type="gramEnd"/>
      <w:r w:rsidRPr="009B1635">
        <w:rPr>
          <w:rFonts w:cs="Times New Roman"/>
          <w:szCs w:val="24"/>
        </w:rPr>
        <w:t xml:space="preserve"> чем их различия?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</w:t>
      </w:r>
      <w:proofErr w:type="spellStart"/>
      <w:r w:rsidRPr="009B1635">
        <w:rPr>
          <w:rFonts w:cs="Times New Roman"/>
          <w:szCs w:val="24"/>
        </w:rPr>
        <w:t>самоактуализация</w:t>
      </w:r>
      <w:proofErr w:type="spellEnd"/>
      <w:r w:rsidRPr="009B1635">
        <w:rPr>
          <w:rFonts w:cs="Times New Roman"/>
          <w:szCs w:val="24"/>
        </w:rPr>
        <w:t>? Как эта потребность влияет на жизнь человека?</w:t>
      </w:r>
    </w:p>
    <w:p w:rsidR="009B1635" w:rsidRPr="009B1635" w:rsidRDefault="009B1635" w:rsidP="009B1635">
      <w:pPr>
        <w:rPr>
          <w:rFonts w:cs="Times New Roman"/>
          <w:szCs w:val="24"/>
        </w:rPr>
      </w:pPr>
    </w:p>
    <w:p w:rsidR="009B1635" w:rsidRPr="009B1635" w:rsidRDefault="009B1635" w:rsidP="009B1635">
      <w:pPr>
        <w:jc w:val="center"/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11 класс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  <w:r w:rsidRPr="009B1635">
        <w:rPr>
          <w:rFonts w:cs="Times New Roman"/>
          <w:szCs w:val="24"/>
          <w:u w:val="single"/>
        </w:rPr>
        <w:t>Контрольные вопросы к разделу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  <w:r w:rsidRPr="009B1635">
        <w:rPr>
          <w:rFonts w:cs="Times New Roman"/>
          <w:szCs w:val="24"/>
          <w:u w:val="single"/>
        </w:rPr>
        <w:t xml:space="preserve"> «Условия и технологии эффективной коммуникации»: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1. Какова роль первого впечатления?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2. Что такое «эффект ореола»?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3. Охарактеризуйте основные ошибки межличностного восприятия?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4. Что такое казуальная атрибуция?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5. Какова роль установки в межличностном пространстве?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6. Что такое психологические защитные механизмы?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7. Какие существуют общие характеристики защитных механизмов?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8. Как могут влиять психологические защиты на поведение человека?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9. Что такое барьеры общения?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10. Приведите примеры влияния на общение различных видов барьеров?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11. Насколько высока роль </w:t>
      </w:r>
      <w:proofErr w:type="spellStart"/>
      <w:r w:rsidRPr="009B1635">
        <w:rPr>
          <w:rFonts w:cs="Times New Roman"/>
          <w:szCs w:val="24"/>
        </w:rPr>
        <w:t>стереотипизации</w:t>
      </w:r>
      <w:proofErr w:type="spellEnd"/>
      <w:r w:rsidRPr="009B1635">
        <w:rPr>
          <w:rFonts w:cs="Times New Roman"/>
          <w:szCs w:val="24"/>
        </w:rPr>
        <w:t xml:space="preserve"> в общении?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12. Почему желательно использования </w:t>
      </w:r>
      <w:proofErr w:type="spellStart"/>
      <w:r w:rsidRPr="009B1635">
        <w:rPr>
          <w:rFonts w:cs="Times New Roman"/>
          <w:szCs w:val="24"/>
        </w:rPr>
        <w:t>безоценочные</w:t>
      </w:r>
      <w:proofErr w:type="spellEnd"/>
      <w:r w:rsidRPr="009B1635">
        <w:rPr>
          <w:rFonts w:cs="Times New Roman"/>
          <w:szCs w:val="24"/>
        </w:rPr>
        <w:t xml:space="preserve"> суждения.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13. Что такое саботажники общения? Приведите примеры.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14. Приведите примеры приемов снижения эмоциональной напряженности в «накаленной ситуации».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15. Как можно управлять своими эмоциями и чувствами?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16. Какие существуют техники конструктивного выражения собственных негативных эмоций?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17. В чем заключаются преимущества конструктивного общения?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18. Что такое активное слушание?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19. В каких случаях наиболее эффективно пассивное слушание?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20. Что такое </w:t>
      </w:r>
      <w:proofErr w:type="spellStart"/>
      <w:r w:rsidRPr="009B1635">
        <w:rPr>
          <w:rFonts w:cs="Times New Roman"/>
          <w:szCs w:val="24"/>
        </w:rPr>
        <w:t>эмпатия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21. Какие существуют правила </w:t>
      </w:r>
      <w:proofErr w:type="spellStart"/>
      <w:r w:rsidRPr="009B1635">
        <w:rPr>
          <w:rFonts w:cs="Times New Roman"/>
          <w:szCs w:val="24"/>
        </w:rPr>
        <w:t>эмпатического</w:t>
      </w:r>
      <w:proofErr w:type="spellEnd"/>
      <w:r w:rsidRPr="009B1635">
        <w:rPr>
          <w:rFonts w:cs="Times New Roman"/>
          <w:szCs w:val="24"/>
        </w:rPr>
        <w:t xml:space="preserve"> слушания?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lastRenderedPageBreak/>
        <w:t>22. Что вы знаете о направленности комплиментов?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23. Правила подачи комплиментов.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24. Чем отличается похвала от поддержки?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25. Что такое </w:t>
      </w:r>
      <w:proofErr w:type="spellStart"/>
      <w:r w:rsidRPr="009B1635">
        <w:rPr>
          <w:rFonts w:cs="Times New Roman"/>
          <w:szCs w:val="24"/>
        </w:rPr>
        <w:t>самопрезентация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26. Какие эффекты межличностного восприятия и факторы могут использоваться для </w:t>
      </w:r>
      <w:proofErr w:type="gramStart"/>
      <w:r w:rsidRPr="009B1635">
        <w:rPr>
          <w:rFonts w:cs="Times New Roman"/>
          <w:szCs w:val="24"/>
        </w:rPr>
        <w:t>эффективной</w:t>
      </w:r>
      <w:proofErr w:type="gramEnd"/>
      <w:r w:rsidRPr="009B1635">
        <w:rPr>
          <w:rFonts w:cs="Times New Roman"/>
          <w:szCs w:val="24"/>
        </w:rPr>
        <w:t xml:space="preserve"> </w:t>
      </w:r>
      <w:proofErr w:type="spellStart"/>
      <w:r w:rsidRPr="009B1635">
        <w:rPr>
          <w:rFonts w:cs="Times New Roman"/>
          <w:szCs w:val="24"/>
        </w:rPr>
        <w:t>самопрезентации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</w:p>
    <w:p w:rsidR="009F6E80" w:rsidRDefault="009F6E80" w:rsidP="009F6E80"/>
    <w:p w:rsidR="009F6E80" w:rsidRDefault="009F6E80" w:rsidP="009F6E80"/>
    <w:sectPr w:rsidR="009F6E80" w:rsidSect="0031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8FDE9"/>
    <w:multiLevelType w:val="hybridMultilevel"/>
    <w:tmpl w:val="1ED7E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C2F404"/>
    <w:multiLevelType w:val="hybridMultilevel"/>
    <w:tmpl w:val="F0CAB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648"/>
    <w:multiLevelType w:val="hybridMultilevel"/>
    <w:tmpl w:val="B5425320"/>
    <w:lvl w:ilvl="0" w:tplc="630656C8">
      <w:start w:val="1"/>
      <w:numFmt w:val="bullet"/>
      <w:lvlText w:val="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67DEB"/>
    <w:multiLevelType w:val="hybridMultilevel"/>
    <w:tmpl w:val="EF0A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8FCB5"/>
    <w:multiLevelType w:val="hybridMultilevel"/>
    <w:tmpl w:val="C33D6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477C45"/>
    <w:multiLevelType w:val="multilevel"/>
    <w:tmpl w:val="5C9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57D60"/>
    <w:multiLevelType w:val="hybridMultilevel"/>
    <w:tmpl w:val="55669FDE"/>
    <w:lvl w:ilvl="0" w:tplc="630656C8">
      <w:start w:val="1"/>
      <w:numFmt w:val="bullet"/>
      <w:lvlText w:val="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3489E"/>
    <w:multiLevelType w:val="multilevel"/>
    <w:tmpl w:val="3F0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7FA2"/>
    <w:multiLevelType w:val="hybridMultilevel"/>
    <w:tmpl w:val="21C292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0656C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121B1"/>
    <w:multiLevelType w:val="hybridMultilevel"/>
    <w:tmpl w:val="6BE6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D6FDB"/>
    <w:multiLevelType w:val="hybridMultilevel"/>
    <w:tmpl w:val="0E66A114"/>
    <w:lvl w:ilvl="0" w:tplc="630656C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D02D7"/>
    <w:multiLevelType w:val="hybridMultilevel"/>
    <w:tmpl w:val="B4E63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CA1737"/>
    <w:multiLevelType w:val="multilevel"/>
    <w:tmpl w:val="C208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52669"/>
    <w:multiLevelType w:val="hybridMultilevel"/>
    <w:tmpl w:val="80025BA6"/>
    <w:lvl w:ilvl="0" w:tplc="630656C8">
      <w:start w:val="1"/>
      <w:numFmt w:val="bullet"/>
      <w:lvlText w:val="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4E25E"/>
    <w:multiLevelType w:val="hybridMultilevel"/>
    <w:tmpl w:val="F379D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4506E6"/>
    <w:multiLevelType w:val="hybridMultilevel"/>
    <w:tmpl w:val="A55AECA0"/>
    <w:lvl w:ilvl="0" w:tplc="630656C8">
      <w:start w:val="1"/>
      <w:numFmt w:val="bullet"/>
      <w:lvlText w:val="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525AB"/>
    <w:multiLevelType w:val="multilevel"/>
    <w:tmpl w:val="7D8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06229"/>
    <w:rsid w:val="00021294"/>
    <w:rsid w:val="000362EE"/>
    <w:rsid w:val="000369B2"/>
    <w:rsid w:val="00106229"/>
    <w:rsid w:val="00130F47"/>
    <w:rsid w:val="00154C8C"/>
    <w:rsid w:val="001747BB"/>
    <w:rsid w:val="001A2CB0"/>
    <w:rsid w:val="001C7999"/>
    <w:rsid w:val="00213B28"/>
    <w:rsid w:val="002154E5"/>
    <w:rsid w:val="002C3D14"/>
    <w:rsid w:val="002D33DB"/>
    <w:rsid w:val="00315618"/>
    <w:rsid w:val="003669D0"/>
    <w:rsid w:val="003E07B9"/>
    <w:rsid w:val="004319D2"/>
    <w:rsid w:val="004432F4"/>
    <w:rsid w:val="00480782"/>
    <w:rsid w:val="00490A1C"/>
    <w:rsid w:val="004A4C4D"/>
    <w:rsid w:val="004A67A6"/>
    <w:rsid w:val="004B5BA0"/>
    <w:rsid w:val="005A5673"/>
    <w:rsid w:val="005B02D3"/>
    <w:rsid w:val="005D2054"/>
    <w:rsid w:val="00642233"/>
    <w:rsid w:val="00686684"/>
    <w:rsid w:val="0069242C"/>
    <w:rsid w:val="006C5797"/>
    <w:rsid w:val="00710164"/>
    <w:rsid w:val="00784D4D"/>
    <w:rsid w:val="007976B8"/>
    <w:rsid w:val="008152BB"/>
    <w:rsid w:val="00846D94"/>
    <w:rsid w:val="0089523C"/>
    <w:rsid w:val="008B57F8"/>
    <w:rsid w:val="009433C3"/>
    <w:rsid w:val="009A36BD"/>
    <w:rsid w:val="009B1635"/>
    <w:rsid w:val="009F6E80"/>
    <w:rsid w:val="00A41412"/>
    <w:rsid w:val="00B15BBE"/>
    <w:rsid w:val="00B52675"/>
    <w:rsid w:val="00BE452C"/>
    <w:rsid w:val="00BE4ADB"/>
    <w:rsid w:val="00C463BE"/>
    <w:rsid w:val="00C94395"/>
    <w:rsid w:val="00C97DA8"/>
    <w:rsid w:val="00CE65AD"/>
    <w:rsid w:val="00CE6E8F"/>
    <w:rsid w:val="00D203A6"/>
    <w:rsid w:val="00D23289"/>
    <w:rsid w:val="00DB2A9D"/>
    <w:rsid w:val="00DB612D"/>
    <w:rsid w:val="00DF0C20"/>
    <w:rsid w:val="00E141F3"/>
    <w:rsid w:val="00E14FB3"/>
    <w:rsid w:val="00E60162"/>
    <w:rsid w:val="00E8009B"/>
    <w:rsid w:val="00E873AB"/>
    <w:rsid w:val="00E93E65"/>
    <w:rsid w:val="00EF168A"/>
    <w:rsid w:val="00F36E52"/>
    <w:rsid w:val="00F6680B"/>
    <w:rsid w:val="00FA0E29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3"/>
  </w:style>
  <w:style w:type="paragraph" w:styleId="1">
    <w:name w:val="heading 1"/>
    <w:basedOn w:val="a"/>
    <w:next w:val="a"/>
    <w:link w:val="10"/>
    <w:qFormat/>
    <w:rsid w:val="009B16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noProof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B1635"/>
    <w:pPr>
      <w:keepNext/>
      <w:spacing w:after="0" w:line="240" w:lineRule="auto"/>
      <w:jc w:val="center"/>
      <w:outlineLvl w:val="1"/>
    </w:pPr>
    <w:rPr>
      <w:rFonts w:eastAsia="Times New Roman" w:cs="Times New Roman"/>
      <w:noProof/>
      <w:sz w:val="36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35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9B1635"/>
    <w:rPr>
      <w:rFonts w:ascii="Times New Roman" w:eastAsia="Times New Roman" w:hAnsi="Times New Roman" w:cs="Times New Roman"/>
      <w:noProof/>
      <w:sz w:val="36"/>
      <w:szCs w:val="24"/>
      <w:vertAlign w:val="superscript"/>
    </w:rPr>
  </w:style>
  <w:style w:type="paragraph" w:customStyle="1" w:styleId="Default">
    <w:name w:val="Default"/>
    <w:rsid w:val="001062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3">
    <w:name w:val="Без интервала Знак"/>
    <w:link w:val="a4"/>
    <w:uiPriority w:val="1"/>
    <w:locked/>
    <w:rsid w:val="00F36E52"/>
    <w:rPr>
      <w:rFonts w:ascii="Calibri" w:eastAsia="Calibri" w:hAnsi="Calibri" w:cs="Times New Roman"/>
      <w:sz w:val="24"/>
    </w:rPr>
  </w:style>
  <w:style w:type="paragraph" w:styleId="a4">
    <w:name w:val="No Spacing"/>
    <w:link w:val="a3"/>
    <w:uiPriority w:val="1"/>
    <w:qFormat/>
    <w:rsid w:val="00F36E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9B1635"/>
    <w:rPr>
      <w:color w:val="0000FF"/>
      <w:u w:val="single"/>
    </w:rPr>
  </w:style>
  <w:style w:type="character" w:customStyle="1" w:styleId="a6">
    <w:name w:val="Нижний колонтитул Знак"/>
    <w:basedOn w:val="a0"/>
    <w:link w:val="a7"/>
    <w:semiHidden/>
    <w:rsid w:val="009B16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9B163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paragraph" w:styleId="a8">
    <w:name w:val="Title"/>
    <w:basedOn w:val="a"/>
    <w:link w:val="a9"/>
    <w:qFormat/>
    <w:rsid w:val="009B1635"/>
    <w:pPr>
      <w:widowControl w:val="0"/>
      <w:adjustRightInd w:val="0"/>
      <w:spacing w:after="0" w:line="360" w:lineRule="atLeast"/>
      <w:jc w:val="center"/>
    </w:pPr>
    <w:rPr>
      <w:rFonts w:eastAsia="Times New Roman" w:cs="Times New Roman"/>
      <w:szCs w:val="20"/>
    </w:rPr>
  </w:style>
  <w:style w:type="character" w:customStyle="1" w:styleId="a9">
    <w:name w:val="Название Знак"/>
    <w:basedOn w:val="a0"/>
    <w:link w:val="a8"/>
    <w:rsid w:val="009B163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9B1635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9B1635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B1635"/>
    <w:pPr>
      <w:widowControl w:val="0"/>
      <w:snapToGrid w:val="0"/>
      <w:spacing w:after="0" w:line="240" w:lineRule="auto"/>
      <w:ind w:firstLine="560"/>
      <w:jc w:val="both"/>
    </w:pPr>
    <w:rPr>
      <w:rFonts w:ascii="Arial" w:eastAsia="Times New Roman" w:hAnsi="Arial" w:cs="Times New Roman"/>
      <w:i/>
      <w:sz w:val="20"/>
      <w:szCs w:val="20"/>
    </w:rPr>
  </w:style>
  <w:style w:type="table" w:styleId="aa">
    <w:name w:val="Table Grid"/>
    <w:basedOn w:val="a1"/>
    <w:uiPriority w:val="59"/>
    <w:rsid w:val="009B163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FD64A2"/>
    <w:pPr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FD64A2"/>
    <w:rPr>
      <w:rFonts w:ascii="Calibri" w:eastAsia="Calibri" w:hAnsi="Calibri" w:cs="Calibri"/>
      <w:sz w:val="22"/>
      <w:lang w:eastAsia="en-US"/>
    </w:rPr>
  </w:style>
  <w:style w:type="paragraph" w:styleId="ad">
    <w:name w:val="Normal (Web)"/>
    <w:basedOn w:val="a"/>
    <w:uiPriority w:val="99"/>
    <w:semiHidden/>
    <w:unhideWhenUsed/>
    <w:rsid w:val="00DB2A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dictionaries/psy.html?word=992" TargetMode="External"/><Relationship Id="rId13" Type="http://schemas.openxmlformats.org/officeDocument/2006/relationships/hyperlink" Target="http://www.jv.ru/blog/entry/26398" TargetMode="External"/><Relationship Id="rId3" Type="http://schemas.openxmlformats.org/officeDocument/2006/relationships/styles" Target="styles.xml"/><Relationship Id="rId7" Type="http://schemas.openxmlformats.org/officeDocument/2006/relationships/hyperlink" Target="http://moikompas.ru/compas/temperament" TargetMode="External"/><Relationship Id="rId12" Type="http://schemas.openxmlformats.org/officeDocument/2006/relationships/hyperlink" Target="http://shkolazhizni.ru/archive/0/n-333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chologos.ru" TargetMode="External"/><Relationship Id="rId11" Type="http://schemas.openxmlformats.org/officeDocument/2006/relationships/hyperlink" Target="http://psychotype.ru/article/a-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/" TargetMode="External"/><Relationship Id="rId10" Type="http://schemas.openxmlformats.org/officeDocument/2006/relationships/hyperlink" Target="http://pro-psixology.ru/glava1/21-kratkij-yekskurs-v-istoriyu-psixolog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psixology.ru/edinstvo-mira-i-problema-razvitiya-psixiki/20-tipologiya-i-teorii-emperamenta.html" TargetMode="External"/><Relationship Id="rId14" Type="http://schemas.openxmlformats.org/officeDocument/2006/relationships/hyperlink" Target="http://www.mirpozitiva.ru/topics/topics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BCD0-CE19-45AC-96D5-88A7FA7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42</cp:revision>
  <dcterms:created xsi:type="dcterms:W3CDTF">2021-08-26T14:09:00Z</dcterms:created>
  <dcterms:modified xsi:type="dcterms:W3CDTF">2022-09-04T16:53:00Z</dcterms:modified>
</cp:coreProperties>
</file>