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D17" w:rsidRDefault="00666D17" w:rsidP="00666D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666D17" w:rsidRDefault="00666D17" w:rsidP="00666D17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Средняя общеобразовательная школа №77</w:t>
      </w:r>
    </w:p>
    <w:p w:rsidR="00666D17" w:rsidRDefault="00666D17" w:rsidP="00666D17">
      <w:pPr>
        <w:spacing w:line="120" w:lineRule="auto"/>
        <w:rPr>
          <w:rFonts w:ascii="Times New Roman" w:hAnsi="Times New Roman"/>
        </w:rPr>
      </w:pPr>
    </w:p>
    <w:tbl>
      <w:tblPr>
        <w:tblW w:w="10064" w:type="dxa"/>
        <w:tblInd w:w="250" w:type="dxa"/>
        <w:tblLook w:val="00A0"/>
      </w:tblPr>
      <w:tblGrid>
        <w:gridCol w:w="6130"/>
        <w:gridCol w:w="3934"/>
      </w:tblGrid>
      <w:tr w:rsidR="00666D17" w:rsidRPr="00420CA1" w:rsidTr="00742FC2">
        <w:trPr>
          <w:trHeight w:val="4228"/>
        </w:trPr>
        <w:tc>
          <w:tcPr>
            <w:tcW w:w="6130" w:type="dxa"/>
          </w:tcPr>
          <w:p w:rsidR="00D065B5" w:rsidRDefault="00D065B5" w:rsidP="00D065B5">
            <w:pPr>
              <w:spacing w:after="0" w:line="240" w:lineRule="auto"/>
              <w:ind w:right="-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Согласовано»</w:t>
            </w:r>
          </w:p>
          <w:p w:rsidR="00D065B5" w:rsidRDefault="00D065B5" w:rsidP="00D0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ПМК естественно-математических</w:t>
            </w:r>
          </w:p>
          <w:p w:rsidR="00D065B5" w:rsidRDefault="00D065B5" w:rsidP="00D0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</w:t>
            </w:r>
          </w:p>
          <w:p w:rsidR="00D065B5" w:rsidRDefault="00D065B5" w:rsidP="00D0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№ 5</w:t>
            </w:r>
          </w:p>
          <w:p w:rsidR="00D065B5" w:rsidRDefault="00D065B5" w:rsidP="00D0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 «29» августа   2022 г.</w:t>
            </w:r>
          </w:p>
          <w:p w:rsidR="00D065B5" w:rsidRDefault="00D065B5" w:rsidP="00D0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  / Н.А.Вершинина/</w:t>
            </w:r>
          </w:p>
          <w:p w:rsidR="00D065B5" w:rsidRDefault="00D065B5" w:rsidP="00D0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B5" w:rsidRDefault="00D065B5" w:rsidP="00D0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B5" w:rsidRDefault="00D065B5" w:rsidP="00D06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«Принято»</w:t>
            </w:r>
          </w:p>
          <w:p w:rsidR="00D065B5" w:rsidRDefault="00D065B5" w:rsidP="00D0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научно-методическим  советом</w:t>
            </w:r>
          </w:p>
          <w:p w:rsidR="00D065B5" w:rsidRDefault="00D065B5" w:rsidP="00D0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МБОУ СОШ №77</w:t>
            </w:r>
          </w:p>
          <w:p w:rsidR="00D065B5" w:rsidRDefault="00D065B5" w:rsidP="00D0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Протокол  № 4</w:t>
            </w:r>
          </w:p>
          <w:p w:rsidR="00D065B5" w:rsidRDefault="00D065B5" w:rsidP="00D0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«29» августа  2022 г.</w:t>
            </w:r>
          </w:p>
          <w:p w:rsidR="00D065B5" w:rsidRDefault="00D065B5" w:rsidP="00D0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B5" w:rsidRDefault="00D065B5" w:rsidP="00D0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065B5" w:rsidRDefault="00D065B5" w:rsidP="00D065B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«Утверждено» _____________</w:t>
            </w:r>
          </w:p>
          <w:p w:rsidR="00D065B5" w:rsidRDefault="00D065B5" w:rsidP="00D0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МБОУ СОШ №77</w:t>
            </w:r>
          </w:p>
          <w:p w:rsidR="00D065B5" w:rsidRDefault="00D065B5" w:rsidP="00D0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Митрошина Г. Л.</w:t>
            </w:r>
          </w:p>
          <w:p w:rsidR="00D065B5" w:rsidRDefault="00D065B5" w:rsidP="00D0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Приказ № 135</w:t>
            </w:r>
          </w:p>
          <w:p w:rsidR="00D065B5" w:rsidRDefault="00D065B5" w:rsidP="00D065B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 «31» августа 2022 г.</w:t>
            </w:r>
          </w:p>
          <w:p w:rsidR="00666D17" w:rsidRPr="00420CA1" w:rsidRDefault="00666D17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66D17" w:rsidRPr="00420CA1" w:rsidRDefault="00666D17" w:rsidP="00666D1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0CA1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3934" w:type="dxa"/>
          </w:tcPr>
          <w:p w:rsidR="00666D17" w:rsidRPr="00420CA1" w:rsidRDefault="00666D17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6D17" w:rsidRDefault="00666D17" w:rsidP="00666D17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РАБОЧАЯ  ПРОГРАММА  </w:t>
      </w:r>
    </w:p>
    <w:p w:rsidR="00666D17" w:rsidRDefault="002E197B" w:rsidP="00666D17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геометрии</w:t>
      </w:r>
      <w:r w:rsidR="00D065B5">
        <w:rPr>
          <w:rFonts w:ascii="Times New Roman" w:hAnsi="Times New Roman"/>
          <w:sz w:val="24"/>
          <w:szCs w:val="24"/>
        </w:rPr>
        <w:t xml:space="preserve"> 9</w:t>
      </w:r>
      <w:proofErr w:type="gramStart"/>
      <w:r w:rsidR="00D065B5">
        <w:rPr>
          <w:rFonts w:ascii="Times New Roman" w:hAnsi="Times New Roman"/>
          <w:sz w:val="24"/>
          <w:szCs w:val="24"/>
        </w:rPr>
        <w:t xml:space="preserve"> Б</w:t>
      </w:r>
      <w:proofErr w:type="gramEnd"/>
      <w:r w:rsidR="00E15D4C">
        <w:rPr>
          <w:rFonts w:ascii="Times New Roman" w:hAnsi="Times New Roman"/>
          <w:sz w:val="24"/>
          <w:szCs w:val="24"/>
        </w:rPr>
        <w:t xml:space="preserve"> класса</w:t>
      </w:r>
    </w:p>
    <w:p w:rsidR="00666D17" w:rsidRDefault="00666D17" w:rsidP="00666D17">
      <w:pPr>
        <w:rPr>
          <w:rFonts w:ascii="Times New Roman" w:hAnsi="Times New Roman"/>
          <w:sz w:val="20"/>
          <w:szCs w:val="20"/>
        </w:rPr>
      </w:pPr>
    </w:p>
    <w:p w:rsidR="00666D17" w:rsidRDefault="00666D17" w:rsidP="00666D1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</w:r>
    </w:p>
    <w:p w:rsidR="00D065B5" w:rsidRDefault="00666D17" w:rsidP="00D065B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Составитель: </w:t>
      </w:r>
      <w:r w:rsidR="00D065B5">
        <w:rPr>
          <w:rFonts w:ascii="Times New Roman" w:hAnsi="Times New Roman"/>
          <w:sz w:val="24"/>
          <w:szCs w:val="24"/>
        </w:rPr>
        <w:t xml:space="preserve">Вершинина Надежда </w:t>
      </w:r>
      <w:proofErr w:type="spellStart"/>
      <w:r w:rsidR="00D065B5">
        <w:rPr>
          <w:rFonts w:ascii="Times New Roman" w:hAnsi="Times New Roman"/>
          <w:sz w:val="24"/>
          <w:szCs w:val="24"/>
        </w:rPr>
        <w:t>Алексевна</w:t>
      </w:r>
      <w:proofErr w:type="spellEnd"/>
      <w:r w:rsidR="00D065B5">
        <w:rPr>
          <w:rFonts w:ascii="Times New Roman" w:hAnsi="Times New Roman"/>
          <w:sz w:val="24"/>
          <w:szCs w:val="24"/>
        </w:rPr>
        <w:t>.</w:t>
      </w:r>
    </w:p>
    <w:p w:rsidR="00742FC2" w:rsidRDefault="00D065B5" w:rsidP="00D065B5">
      <w:pPr>
        <w:pStyle w:val="a3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 математики высшей квалификационной категории</w:t>
      </w:r>
    </w:p>
    <w:p w:rsidR="00742FC2" w:rsidRDefault="00742FC2" w:rsidP="00742FC2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742FC2" w:rsidRDefault="00742FC2" w:rsidP="00742FC2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66D17" w:rsidRPr="00742FC2" w:rsidRDefault="00D065B5" w:rsidP="00742FC2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2022</w:t>
      </w:r>
      <w:r w:rsidR="004135C0">
        <w:rPr>
          <w:rFonts w:ascii="Times New Roman" w:hAnsi="Times New Roman"/>
          <w:sz w:val="24"/>
          <w:szCs w:val="24"/>
        </w:rPr>
        <w:t xml:space="preserve"> – 202</w:t>
      </w:r>
      <w:r>
        <w:rPr>
          <w:rFonts w:ascii="Times New Roman" w:hAnsi="Times New Roman"/>
          <w:sz w:val="24"/>
          <w:szCs w:val="24"/>
        </w:rPr>
        <w:t>3</w:t>
      </w:r>
    </w:p>
    <w:p w:rsidR="004E27BE" w:rsidRPr="00C16338" w:rsidRDefault="004E27BE" w:rsidP="00742FC2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16338">
        <w:rPr>
          <w:rFonts w:ascii="Times New Roman" w:hAnsi="Times New Roman"/>
          <w:b/>
          <w:sz w:val="24"/>
          <w:szCs w:val="24"/>
          <w:u w:val="single"/>
        </w:rPr>
        <w:lastRenderedPageBreak/>
        <w:t>Пояснительная записка</w:t>
      </w:r>
    </w:p>
    <w:p w:rsidR="004E27BE" w:rsidRPr="00C16338" w:rsidRDefault="004E27BE" w:rsidP="004E27BE">
      <w:pPr>
        <w:pStyle w:val="a6"/>
        <w:tabs>
          <w:tab w:val="left" w:pos="720"/>
        </w:tabs>
        <w:ind w:firstLine="567"/>
        <w:jc w:val="both"/>
        <w:rPr>
          <w:rFonts w:cs="Times New Roman"/>
          <w:b w:val="0"/>
          <w:szCs w:val="24"/>
        </w:rPr>
      </w:pPr>
      <w:r w:rsidRPr="00C16338">
        <w:rPr>
          <w:rFonts w:cs="Times New Roman"/>
          <w:b w:val="0"/>
          <w:szCs w:val="24"/>
        </w:rPr>
        <w:t>Рабочая программа составлена по геометрии для 9 класса МБОУ СОШ №77  в соответствии с ФЗС-273 «Об образовании в Российской Федерации»</w:t>
      </w:r>
      <w:proofErr w:type="gramStart"/>
      <w:r w:rsidRPr="00C16338">
        <w:rPr>
          <w:rFonts w:cs="Times New Roman"/>
          <w:b w:val="0"/>
          <w:szCs w:val="24"/>
        </w:rPr>
        <w:t xml:space="preserve"> ,</w:t>
      </w:r>
      <w:proofErr w:type="gramEnd"/>
      <w:r w:rsidRPr="00C16338">
        <w:rPr>
          <w:rFonts w:cs="Times New Roman"/>
          <w:b w:val="0"/>
          <w:szCs w:val="24"/>
        </w:rPr>
        <w:t xml:space="preserve"> ФГОС основного общего образования, на основе Примерной программы основного общего образования по геометрии, настоящая  программа составлена на основе авторской программы по геометрии для 9 класса: авторы Л.С. Атанасяна и др. (М. «ВАКО» ; </w:t>
      </w:r>
      <w:proofErr w:type="gramStart"/>
      <w:r w:rsidRPr="00C16338">
        <w:rPr>
          <w:rFonts w:cs="Times New Roman"/>
          <w:b w:val="0"/>
          <w:szCs w:val="24"/>
        </w:rPr>
        <w:t>Просвещение 2014), по приказу школы</w:t>
      </w:r>
      <w:r w:rsidR="00742FC2">
        <w:rPr>
          <w:rFonts w:cs="Times New Roman"/>
          <w:b w:val="0"/>
          <w:szCs w:val="24"/>
        </w:rPr>
        <w:t>.</w:t>
      </w:r>
      <w:proofErr w:type="gramEnd"/>
    </w:p>
    <w:p w:rsidR="004E27BE" w:rsidRDefault="004E27BE" w:rsidP="004E27BE">
      <w:pPr>
        <w:pStyle w:val="a6"/>
        <w:tabs>
          <w:tab w:val="left" w:pos="720"/>
        </w:tabs>
        <w:jc w:val="both"/>
        <w:rPr>
          <w:b w:val="0"/>
          <w:szCs w:val="24"/>
        </w:rPr>
      </w:pPr>
      <w:r w:rsidRPr="00C16338">
        <w:rPr>
          <w:rFonts w:cs="Times New Roman"/>
          <w:b w:val="0"/>
          <w:szCs w:val="24"/>
        </w:rPr>
        <w:tab/>
        <w:t xml:space="preserve">Согласно действующему учебному плану рабочая программа по геометрии предусматривает обучение в объеме 68 часов, 2 часа в </w:t>
      </w:r>
      <w:r w:rsidRPr="00471362">
        <w:rPr>
          <w:b w:val="0"/>
          <w:szCs w:val="24"/>
        </w:rPr>
        <w:t>неделю.</w:t>
      </w:r>
    </w:p>
    <w:p w:rsidR="004E27BE" w:rsidRPr="00680C3E" w:rsidRDefault="004E27BE" w:rsidP="004E27BE">
      <w:pPr>
        <w:spacing w:after="0" w:line="240" w:lineRule="auto"/>
        <w:ind w:left="360"/>
        <w:contextualSpacing/>
        <w:rPr>
          <w:rFonts w:ascii="Times New Roman" w:hAnsi="Times New Roman"/>
          <w:b/>
          <w:sz w:val="24"/>
          <w:szCs w:val="24"/>
          <w:lang w:eastAsia="ru-RU"/>
        </w:rPr>
      </w:pPr>
    </w:p>
    <w:p w:rsidR="004E27BE" w:rsidRPr="00460A2B" w:rsidRDefault="004E27BE" w:rsidP="004E27BE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b/>
          <w:bCs/>
          <w:sz w:val="24"/>
          <w:szCs w:val="24"/>
        </w:rPr>
        <w:t>Цели обучения</w:t>
      </w:r>
      <w:r>
        <w:rPr>
          <w:rFonts w:ascii="Times New Roman" w:hAnsi="Times New Roman"/>
          <w:b/>
          <w:bCs/>
          <w:sz w:val="24"/>
          <w:szCs w:val="24"/>
        </w:rPr>
        <w:t>:</w:t>
      </w:r>
    </w:p>
    <w:p w:rsidR="004E27BE" w:rsidRPr="00460A2B" w:rsidRDefault="004E27BE" w:rsidP="004E27BE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1. В направлении личностного развития:</w:t>
      </w:r>
    </w:p>
    <w:p w:rsidR="004E27BE" w:rsidRPr="00460A2B" w:rsidRDefault="004E27BE" w:rsidP="004E27BE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логического и критического мышления, культуры речи, способности к умственному эксперименту;</w:t>
      </w:r>
    </w:p>
    <w:p w:rsidR="004E27BE" w:rsidRPr="00460A2B" w:rsidRDefault="004E27BE" w:rsidP="004E27BE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у учащихся интеллектуальной честности и объективности, способности к преодолению мыслительных стереотипов, вытекающих из обыденного опыта;</w:t>
      </w:r>
    </w:p>
    <w:p w:rsidR="004E27BE" w:rsidRPr="00460A2B" w:rsidRDefault="004E27BE" w:rsidP="004E27BE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воспитание качеств личности, обеспечивающих социальную мобильность, способность принимать самостоятельные решения;</w:t>
      </w:r>
    </w:p>
    <w:p w:rsidR="004E27BE" w:rsidRPr="00460A2B" w:rsidRDefault="004E27BE" w:rsidP="004E27BE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качеств мышления, необходимых для адаптации в современном информационном обществе;</w:t>
      </w:r>
    </w:p>
    <w:p w:rsidR="004E27BE" w:rsidRPr="00460A2B" w:rsidRDefault="004E27BE" w:rsidP="004E27BE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развитие интереса к математическому творчеству и математических способностей.</w:t>
      </w:r>
    </w:p>
    <w:p w:rsidR="004E27BE" w:rsidRPr="00460A2B" w:rsidRDefault="004E27BE" w:rsidP="004E27BE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 xml:space="preserve">2. В </w:t>
      </w:r>
      <w:proofErr w:type="spellStart"/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метапредметном</w:t>
      </w:r>
      <w:proofErr w:type="spellEnd"/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 xml:space="preserve"> направлении:</w:t>
      </w:r>
    </w:p>
    <w:p w:rsidR="004E27BE" w:rsidRPr="00460A2B" w:rsidRDefault="004E27BE" w:rsidP="004E27BE">
      <w:pPr>
        <w:pStyle w:val="1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 xml:space="preserve">формирование представлений о математике как части общечеловеческой культуры, о значимости математики в развитии </w:t>
      </w:r>
      <w:r w:rsidRPr="00D70C78">
        <w:rPr>
          <w:rFonts w:ascii="Times New Roman" w:hAnsi="Times New Roman" w:cs="Times New Roman"/>
          <w:sz w:val="24"/>
          <w:szCs w:val="24"/>
        </w:rPr>
        <w:t>цивилизации</w:t>
      </w:r>
      <w:r w:rsidRPr="00460A2B">
        <w:rPr>
          <w:rFonts w:ascii="Times New Roman" w:hAnsi="Times New Roman" w:cs="Times New Roman"/>
          <w:sz w:val="24"/>
          <w:szCs w:val="24"/>
        </w:rPr>
        <w:t xml:space="preserve"> и современного общества;</w:t>
      </w:r>
    </w:p>
    <w:p w:rsidR="004E27BE" w:rsidRPr="00460A2B" w:rsidRDefault="004E27BE" w:rsidP="004E27BE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 xml:space="preserve"> развитие представлений о математике как форме описания и методе познания действительности, создание условий для приобретения первоначального опыта математического моделирования;</w:t>
      </w:r>
    </w:p>
    <w:p w:rsidR="004E27BE" w:rsidRPr="00460A2B" w:rsidRDefault="004E27BE" w:rsidP="004E27BE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формирование общих способов интеллектуальной деятельности, характерных для математики и являющихся основой познавательной культуры, значимой для различных сфер человеческой деятельности.</w:t>
      </w:r>
    </w:p>
    <w:p w:rsidR="004E27BE" w:rsidRPr="00460A2B" w:rsidRDefault="004E27BE" w:rsidP="004E27BE">
      <w:pPr>
        <w:spacing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460A2B">
        <w:rPr>
          <w:rFonts w:ascii="Times New Roman" w:hAnsi="Times New Roman"/>
          <w:b/>
          <w:bCs/>
          <w:i/>
          <w:iCs/>
          <w:sz w:val="24"/>
          <w:szCs w:val="24"/>
        </w:rPr>
        <w:t>3. В предметном направлении:</w:t>
      </w:r>
    </w:p>
    <w:p w:rsidR="004E27BE" w:rsidRPr="00460A2B" w:rsidRDefault="004E27BE" w:rsidP="004E27BE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lastRenderedPageBreak/>
        <w:t>овладение математическими знаниями и умениями, необходимыми для продолжения обучения в старшей школе или иных общеобразовательных учреждениях, изучения смежных дисциплин, применения в повседневной жизни;</w:t>
      </w:r>
    </w:p>
    <w:p w:rsidR="004E27BE" w:rsidRPr="00460A2B" w:rsidRDefault="004E27BE" w:rsidP="004E27BE">
      <w:pPr>
        <w:pStyle w:val="1"/>
        <w:numPr>
          <w:ilvl w:val="0"/>
          <w:numId w:val="5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0A2B">
        <w:rPr>
          <w:rFonts w:ascii="Times New Roman" w:hAnsi="Times New Roman" w:cs="Times New Roman"/>
          <w:sz w:val="24"/>
          <w:szCs w:val="24"/>
        </w:rPr>
        <w:t>создание фундамента для математического развития, формирования механизмов мышления, характерных для математической деятельности.</w:t>
      </w:r>
    </w:p>
    <w:p w:rsidR="004E27BE" w:rsidRPr="00D70C78" w:rsidRDefault="004E27BE" w:rsidP="004E27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D70C78">
        <w:rPr>
          <w:rFonts w:ascii="Times New Roman" w:hAnsi="Times New Roman"/>
          <w:b/>
          <w:bCs/>
          <w:sz w:val="28"/>
          <w:szCs w:val="28"/>
        </w:rPr>
        <w:t>Общая характеристика учебного предмета</w:t>
      </w:r>
    </w:p>
    <w:p w:rsidR="004E27BE" w:rsidRPr="00D70C78" w:rsidRDefault="004E27BE" w:rsidP="004E27BE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E27BE" w:rsidRPr="00460A2B" w:rsidRDefault="004E27BE" w:rsidP="004E2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 xml:space="preserve">Математическое образование в основной школе складывается из следующих содержательных компонентов (точные названия блоков): </w:t>
      </w:r>
      <w:r w:rsidRPr="00460A2B">
        <w:rPr>
          <w:rFonts w:ascii="Times New Roman" w:hAnsi="Times New Roman"/>
          <w:i/>
          <w:iCs/>
          <w:sz w:val="24"/>
          <w:szCs w:val="24"/>
        </w:rPr>
        <w:t>арифметика; алгебра; геометрия; элементы комбинаторики, теории вероятностей, статистики и логики.</w:t>
      </w:r>
      <w:r w:rsidRPr="00460A2B">
        <w:rPr>
          <w:rFonts w:ascii="Times New Roman" w:hAnsi="Times New Roman"/>
          <w:sz w:val="24"/>
          <w:szCs w:val="24"/>
        </w:rPr>
        <w:t xml:space="preserve"> В своей совокупности они отражают богатый опыт обучения математике в нашей стране, учитывают современные тенденции отечественной и зарубежной школы и позволяют реализовать поставленные перед школьным образованием цели на информационно емком и практически значимом материале. Эти содержательные компоненты, развиваясь на протяжении всех лет обучения, естественным образом переплетаются и взаимодействуют в учебных курсах.</w:t>
      </w:r>
    </w:p>
    <w:p w:rsidR="004E27BE" w:rsidRPr="00460A2B" w:rsidRDefault="004E27BE" w:rsidP="004E2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70C78">
        <w:rPr>
          <w:rFonts w:ascii="Times New Roman" w:hAnsi="Times New Roman"/>
          <w:b/>
          <w:i/>
          <w:iCs/>
          <w:sz w:val="24"/>
          <w:szCs w:val="24"/>
        </w:rPr>
        <w:t>Геометрия</w:t>
      </w:r>
      <w:r w:rsidRPr="00460A2B">
        <w:rPr>
          <w:rFonts w:ascii="Times New Roman" w:hAnsi="Times New Roman"/>
          <w:sz w:val="24"/>
          <w:szCs w:val="24"/>
        </w:rPr>
        <w:t xml:space="preserve"> — один из важнейших компонентов математического образования, необходимый для приобретения конкретных знаний о пространстве и практически значимых умений, формирования языка описания объектов окружающего мира, для развития пространственного воображения и интуиции, математической культуры, для эстетического воспитания обучающихся. Изучение геометрии вносит вклад в развитие логического мышления, в формирование понятия доказательства.</w:t>
      </w:r>
    </w:p>
    <w:p w:rsidR="004E27BE" w:rsidRPr="00460A2B" w:rsidRDefault="004E27BE" w:rsidP="004E2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Таким образом, в ходе освоения содержания курса учащиеся получают возможность:</w:t>
      </w:r>
    </w:p>
    <w:p w:rsidR="004E27BE" w:rsidRPr="00460A2B" w:rsidRDefault="004E27BE" w:rsidP="004E2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развить представление о числе и роли вычислений в человеческой практике; сформировать практические навыки выполнения устных, письменных, инструментальных вычислений, развить вычислительную культуру;</w:t>
      </w:r>
    </w:p>
    <w:p w:rsidR="004E27BE" w:rsidRPr="00460A2B" w:rsidRDefault="004E27BE" w:rsidP="004E2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развить пространственные представления и изобразительные умения, освоить основные факты и методы планиметрии, познакомиться с простейшими пространственными телами и их свойствами;</w:t>
      </w:r>
    </w:p>
    <w:p w:rsidR="004E27BE" w:rsidRPr="00460A2B" w:rsidRDefault="004E27BE" w:rsidP="004E2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развить логическое мышление и речь – умения логически обосновывать суждения, проводить несложные систематизации, приводить примеры и контрпримеры, использовать различные языки математики (словесный, символический, графический) для иллюстрации, интерпретации, аргументации и доказательства;</w:t>
      </w:r>
    </w:p>
    <w:p w:rsidR="004E27BE" w:rsidRPr="00460A2B" w:rsidRDefault="004E27BE" w:rsidP="004E2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сформировать представления об изучаемых понятиях и методах как важнейших средствах математического моделирования реальных процессов и явлений.</w:t>
      </w:r>
    </w:p>
    <w:p w:rsidR="004E27BE" w:rsidRPr="00460A2B" w:rsidRDefault="004E27BE" w:rsidP="004E27B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В результате освоения курса геометрии 7 класса учащиеся получают представление об основных фигурах на плоскости и их свойствах; приобретают навыки геометрических построений, необходимые для выполнения часто встречающихся графических работ, а также навыки измерения и вычисления длин, углов, применяемые для решения разнообразных геометрических и практических задач.</w:t>
      </w:r>
    </w:p>
    <w:p w:rsidR="004E27BE" w:rsidRPr="00460A2B" w:rsidRDefault="004E27BE" w:rsidP="004E27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27BE" w:rsidRPr="00460A2B" w:rsidRDefault="004E27BE" w:rsidP="004E27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  <w:r w:rsidRPr="00460A2B">
        <w:rPr>
          <w:rFonts w:ascii="Times New Roman" w:hAnsi="Times New Roman"/>
          <w:b/>
          <w:bCs/>
          <w:sz w:val="24"/>
          <w:szCs w:val="24"/>
          <w:u w:val="single"/>
        </w:rPr>
        <w:t>3. Место предмета в учебном плане</w:t>
      </w:r>
    </w:p>
    <w:p w:rsidR="004E27BE" w:rsidRPr="00460A2B" w:rsidRDefault="004E27BE" w:rsidP="004E27BE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E27BE" w:rsidRPr="008410FE" w:rsidRDefault="004E27BE" w:rsidP="004E27BE">
      <w:pPr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460A2B">
        <w:rPr>
          <w:rFonts w:ascii="Times New Roman" w:hAnsi="Times New Roman"/>
          <w:sz w:val="24"/>
          <w:szCs w:val="24"/>
        </w:rPr>
        <w:t>Согласно федеральному базисному учебному плану</w:t>
      </w:r>
      <w:r>
        <w:rPr>
          <w:rFonts w:ascii="Times New Roman" w:hAnsi="Times New Roman"/>
          <w:sz w:val="24"/>
          <w:szCs w:val="24"/>
        </w:rPr>
        <w:t xml:space="preserve"> </w:t>
      </w:r>
      <w:r w:rsidRPr="00460A2B">
        <w:rPr>
          <w:rFonts w:ascii="Times New Roman" w:hAnsi="Times New Roman"/>
          <w:color w:val="000000"/>
          <w:sz w:val="24"/>
          <w:szCs w:val="24"/>
        </w:rPr>
        <w:t xml:space="preserve">программа рассчитана на </w:t>
      </w:r>
      <w:r>
        <w:rPr>
          <w:rFonts w:ascii="Times New Roman" w:hAnsi="Times New Roman"/>
          <w:b/>
          <w:color w:val="000000"/>
          <w:sz w:val="24"/>
          <w:szCs w:val="24"/>
        </w:rPr>
        <w:t>68</w:t>
      </w:r>
      <w:r w:rsidRPr="00460A2B">
        <w:rPr>
          <w:rFonts w:ascii="Times New Roman" w:hAnsi="Times New Roman"/>
          <w:b/>
          <w:color w:val="000000"/>
          <w:sz w:val="24"/>
          <w:szCs w:val="24"/>
        </w:rPr>
        <w:t xml:space="preserve"> часов в год (2часа в неделю).</w:t>
      </w:r>
    </w:p>
    <w:p w:rsidR="004E27BE" w:rsidRPr="00683387" w:rsidRDefault="004E27BE" w:rsidP="004E27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83387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Планируемые результаты освоения учебного предмета</w:t>
      </w:r>
    </w:p>
    <w:p w:rsidR="004E27BE" w:rsidRPr="00683387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b/>
          <w:sz w:val="21"/>
          <w:szCs w:val="21"/>
          <w:lang w:eastAsia="ru-RU"/>
        </w:rPr>
      </w:pPr>
      <w:r w:rsidRPr="00683387">
        <w:rPr>
          <w:rFonts w:ascii="Times New Roman" w:hAnsi="Times New Roman"/>
          <w:b/>
          <w:bCs/>
          <w:sz w:val="21"/>
          <w:szCs w:val="21"/>
          <w:lang w:eastAsia="ru-RU"/>
        </w:rPr>
        <w:t>Личностные:</w:t>
      </w:r>
    </w:p>
    <w:p w:rsidR="004E27BE" w:rsidRPr="00683387" w:rsidRDefault="004E27BE" w:rsidP="004E27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использовать приобретенные знания и умения в практической деятельности и повседневной жизни для моделирования практических ситуаций и исследования построенных моделей с использованием аппарата геометрии</w:t>
      </w:r>
    </w:p>
    <w:p w:rsidR="004E27BE" w:rsidRPr="00683387" w:rsidRDefault="004E27BE" w:rsidP="004E27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 xml:space="preserve">формирование ответственного отношения к учению, готовности и </w:t>
      </w:r>
      <w:proofErr w:type="gramStart"/>
      <w:r w:rsidRPr="00683387">
        <w:rPr>
          <w:rFonts w:ascii="Times New Roman" w:hAnsi="Times New Roman"/>
          <w:sz w:val="24"/>
          <w:szCs w:val="24"/>
          <w:lang w:eastAsia="ru-RU"/>
        </w:rPr>
        <w:t>способности</w:t>
      </w:r>
      <w:proofErr w:type="gramEnd"/>
      <w:r w:rsidRPr="00683387">
        <w:rPr>
          <w:rFonts w:ascii="Times New Roman" w:hAnsi="Times New Roman"/>
          <w:sz w:val="24"/>
          <w:szCs w:val="24"/>
          <w:lang w:eastAsia="ru-RU"/>
        </w:rPr>
        <w:t xml:space="preserve"> обучающихся к саморазвитию и самообразованию на основе мотивации к обучению и познанию, выбору дальнейшего образования на базе ориентировки в мире профессий и профессиональных предпочтений, осознанному построению индивидуальной образовательной траектории с учётом устойчивых познавательных интересов</w:t>
      </w:r>
    </w:p>
    <w:p w:rsidR="004E27BE" w:rsidRPr="00683387" w:rsidRDefault="004E27BE" w:rsidP="004E27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формирование целостного мировоззрения, соответствующего современному уровню развития науки и общественной практики</w:t>
      </w:r>
    </w:p>
    <w:p w:rsidR="004E27BE" w:rsidRPr="00683387" w:rsidRDefault="004E27BE" w:rsidP="004E27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формирование коммуникативной компетентности в общении и сотрудничестве со сверстниками, старшими и младшими в образовательной, общественно полезной, учебно-исследовательской, творческой и других видах деятельности</w:t>
      </w:r>
    </w:p>
    <w:p w:rsidR="004E27BE" w:rsidRPr="00683387" w:rsidRDefault="004E27BE" w:rsidP="004E27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умение ясно, точно, грамотно излагать свои мысли в устной и письменной речи, понимать смысл поставленной задачи, выстраивать аргументацию, приводить примеры и контрпримеры</w:t>
      </w:r>
    </w:p>
    <w:p w:rsidR="004E27BE" w:rsidRPr="00683387" w:rsidRDefault="004E27BE" w:rsidP="004E27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критичность мышления, умение распознавать логически некорректные высказывания, отличать гипотезу от факта</w:t>
      </w:r>
    </w:p>
    <w:p w:rsidR="004E27BE" w:rsidRPr="00683387" w:rsidRDefault="004E27BE" w:rsidP="004E27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креативность мышления, инициативу, находчивость, активность при решении геометрических задач</w:t>
      </w:r>
    </w:p>
    <w:p w:rsidR="004E27BE" w:rsidRPr="00683387" w:rsidRDefault="004E27BE" w:rsidP="004E27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умение контролировать процесс и результат учебной математической деятельности</w:t>
      </w:r>
    </w:p>
    <w:p w:rsidR="004E27BE" w:rsidRPr="00683387" w:rsidRDefault="004E27BE" w:rsidP="004E27BE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способность к эмоциональному восприятию математических объектов, задач, решений, рассуждений</w:t>
      </w:r>
    </w:p>
    <w:p w:rsidR="004E27BE" w:rsidRPr="00683387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b/>
          <w:sz w:val="21"/>
          <w:szCs w:val="21"/>
          <w:lang w:eastAsia="ru-RU"/>
        </w:rPr>
      </w:pPr>
      <w:r w:rsidRPr="00683387">
        <w:rPr>
          <w:rFonts w:ascii="Times New Roman" w:hAnsi="Times New Roman"/>
          <w:b/>
          <w:bCs/>
          <w:sz w:val="21"/>
          <w:szCs w:val="21"/>
          <w:lang w:eastAsia="ru-RU"/>
        </w:rPr>
        <w:t> Метапредметные:</w:t>
      </w:r>
    </w:p>
    <w:p w:rsidR="004E27BE" w:rsidRPr="00683387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В 9 классе на уроках геометрии, как и на всех предметах, будет продолжена работа по развитию </w:t>
      </w:r>
      <w:r w:rsidRPr="00683387">
        <w:rPr>
          <w:rFonts w:ascii="Times New Roman" w:hAnsi="Times New Roman"/>
          <w:bCs/>
          <w:sz w:val="24"/>
          <w:szCs w:val="24"/>
          <w:lang w:eastAsia="ru-RU"/>
        </w:rPr>
        <w:t>основ читательской компетенции</w:t>
      </w:r>
      <w:r w:rsidRPr="00683387">
        <w:rPr>
          <w:rFonts w:ascii="Times New Roman" w:hAnsi="Times New Roman"/>
          <w:sz w:val="24"/>
          <w:szCs w:val="24"/>
          <w:lang w:eastAsia="ru-RU"/>
        </w:rPr>
        <w:t>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чтения.</w:t>
      </w:r>
    </w:p>
    <w:p w:rsidR="004E27BE" w:rsidRPr="00683387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При изучении геометрии обучающиеся усовершенствуют приобретенные </w:t>
      </w:r>
      <w:r w:rsidRPr="00683387">
        <w:rPr>
          <w:rFonts w:ascii="Times New Roman" w:hAnsi="Times New Roman"/>
          <w:bCs/>
          <w:sz w:val="24"/>
          <w:szCs w:val="24"/>
          <w:lang w:eastAsia="ru-RU"/>
        </w:rPr>
        <w:t>навыки работы с информацией</w:t>
      </w:r>
      <w:r w:rsidRPr="00683387">
        <w:rPr>
          <w:rFonts w:ascii="Times New Roman" w:hAnsi="Times New Roman"/>
          <w:sz w:val="24"/>
          <w:szCs w:val="24"/>
          <w:lang w:eastAsia="ru-RU"/>
        </w:rPr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4E27BE" w:rsidRPr="00683387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4E27BE" w:rsidRPr="00683387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• выделять главную и избыточную информацию, выполнять смысловое свертывание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4E27BE" w:rsidRPr="00683387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lastRenderedPageBreak/>
        <w:t>• заполнять и дополнять таблицы, схемы, диаграммы, тексты.</w:t>
      </w:r>
    </w:p>
    <w:p w:rsidR="004E27BE" w:rsidRPr="00683387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3387">
        <w:rPr>
          <w:rFonts w:ascii="Times New Roman" w:hAnsi="Times New Roman"/>
          <w:sz w:val="24"/>
          <w:szCs w:val="24"/>
          <w:lang w:eastAsia="ru-RU"/>
        </w:rPr>
        <w:t>В ходе изучения геометрии обучающиеся </w:t>
      </w:r>
      <w:r w:rsidRPr="00683387">
        <w:rPr>
          <w:rFonts w:ascii="Times New Roman" w:hAnsi="Times New Roman"/>
          <w:bCs/>
          <w:sz w:val="24"/>
          <w:szCs w:val="24"/>
          <w:lang w:eastAsia="ru-RU"/>
        </w:rPr>
        <w:t xml:space="preserve">усовершенствуют опыт проектной деятельности, </w:t>
      </w:r>
      <w:r w:rsidRPr="00683387">
        <w:rPr>
          <w:rFonts w:ascii="Times New Roman" w:hAnsi="Times New Roman"/>
          <w:sz w:val="24"/>
          <w:szCs w:val="24"/>
          <w:lang w:eastAsia="ru-RU"/>
        </w:rPr>
        <w:t>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неопределенности.</w:t>
      </w:r>
      <w:proofErr w:type="gramEnd"/>
      <w:r w:rsidRPr="00683387">
        <w:rPr>
          <w:rFonts w:ascii="Times New Roman" w:hAnsi="Times New Roman"/>
          <w:sz w:val="24"/>
          <w:szCs w:val="24"/>
          <w:lang w:eastAsia="ru-RU"/>
        </w:rPr>
        <w:t xml:space="preserve">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4E27BE" w:rsidRPr="00683387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bCs/>
          <w:sz w:val="24"/>
          <w:szCs w:val="24"/>
          <w:lang w:eastAsia="ru-RU"/>
        </w:rPr>
        <w:t>Регулятивные:</w:t>
      </w:r>
    </w:p>
    <w:p w:rsidR="004E27BE" w:rsidRPr="00683387" w:rsidRDefault="004E27BE" w:rsidP="004E27B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683387">
        <w:rPr>
          <w:rFonts w:ascii="Times New Roman" w:hAnsi="Times New Roman"/>
          <w:sz w:val="24"/>
          <w:szCs w:val="24"/>
          <w:lang w:eastAsia="ru-RU"/>
        </w:rPr>
        <w:t> цель деятельности на уроке с помощью учителя и самостоятельно;</w:t>
      </w:r>
    </w:p>
    <w:p w:rsidR="004E27BE" w:rsidRPr="00683387" w:rsidRDefault="004E27BE" w:rsidP="004E27B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683387">
        <w:rPr>
          <w:rFonts w:ascii="Times New Roman" w:hAnsi="Times New Roman"/>
          <w:sz w:val="24"/>
          <w:szCs w:val="24"/>
          <w:lang w:eastAsia="ru-RU"/>
        </w:rPr>
        <w:t>учиться совместно с учителем обнаруживать</w:t>
      </w:r>
      <w:proofErr w:type="gramEnd"/>
      <w:r w:rsidRPr="00683387"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 формулировать учебную проблему</w:t>
      </w:r>
      <w:r w:rsidRPr="00683387">
        <w:rPr>
          <w:rFonts w:ascii="Times New Roman" w:hAnsi="Times New Roman"/>
          <w:sz w:val="24"/>
          <w:szCs w:val="24"/>
          <w:lang w:eastAsia="ru-RU"/>
        </w:rPr>
        <w:t>;</w:t>
      </w:r>
    </w:p>
    <w:p w:rsidR="004E27BE" w:rsidRPr="00683387" w:rsidRDefault="004E27BE" w:rsidP="004E27B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 планировать</w:t>
      </w:r>
      <w:r w:rsidRPr="00683387">
        <w:rPr>
          <w:rFonts w:ascii="Times New Roman" w:hAnsi="Times New Roman"/>
          <w:sz w:val="24"/>
          <w:szCs w:val="24"/>
          <w:lang w:eastAsia="ru-RU"/>
        </w:rPr>
        <w:t> учебную деятельность на уроке;</w:t>
      </w:r>
    </w:p>
    <w:p w:rsidR="004E27BE" w:rsidRPr="00683387" w:rsidRDefault="004E27BE" w:rsidP="004E27B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высказывать</w:t>
      </w:r>
      <w:r w:rsidRPr="00683387">
        <w:rPr>
          <w:rFonts w:ascii="Times New Roman" w:hAnsi="Times New Roman"/>
          <w:sz w:val="24"/>
          <w:szCs w:val="24"/>
          <w:lang w:eastAsia="ru-RU"/>
        </w:rPr>
        <w:t> свою версию, пытаться предлагать способ её проверки (на основе продуктивных заданий в учебнике);</w:t>
      </w:r>
    </w:p>
    <w:p w:rsidR="004E27BE" w:rsidRPr="00683387" w:rsidRDefault="004E27BE" w:rsidP="004E27B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работая по предложенному плану,</w:t>
      </w: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 использовать</w:t>
      </w:r>
      <w:r w:rsidRPr="00683387">
        <w:rPr>
          <w:rFonts w:ascii="Times New Roman" w:hAnsi="Times New Roman"/>
          <w:sz w:val="24"/>
          <w:szCs w:val="24"/>
          <w:lang w:eastAsia="ru-RU"/>
        </w:rPr>
        <w:t> необходимые средства (учебник, компьютер и инструменты);</w:t>
      </w:r>
    </w:p>
    <w:p w:rsidR="004E27BE" w:rsidRPr="00683387" w:rsidRDefault="004E27BE" w:rsidP="004E27BE">
      <w:pPr>
        <w:numPr>
          <w:ilvl w:val="0"/>
          <w:numId w:val="2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определять</w:t>
      </w:r>
      <w:r w:rsidRPr="00683387">
        <w:rPr>
          <w:rFonts w:ascii="Times New Roman" w:hAnsi="Times New Roman"/>
          <w:sz w:val="24"/>
          <w:szCs w:val="24"/>
          <w:lang w:eastAsia="ru-RU"/>
        </w:rPr>
        <w:t> успешность выполнения своего задания в диалоге с учителем.</w:t>
      </w:r>
    </w:p>
    <w:p w:rsidR="004E27BE" w:rsidRPr="00683387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Средством формирования регулятивных действий служат технология проблемного  диалога на этапе изучения нового материала и технология оценивания образовательных достижений (учебных успехов).</w:t>
      </w:r>
    </w:p>
    <w:p w:rsidR="004E27BE" w:rsidRPr="00683387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       </w:t>
      </w:r>
      <w:r w:rsidRPr="00683387">
        <w:rPr>
          <w:rFonts w:ascii="Times New Roman" w:hAnsi="Times New Roman"/>
          <w:bCs/>
          <w:sz w:val="24"/>
          <w:szCs w:val="24"/>
          <w:lang w:eastAsia="ru-RU"/>
        </w:rPr>
        <w:t>Познавательные:</w:t>
      </w:r>
    </w:p>
    <w:p w:rsidR="004E27BE" w:rsidRPr="00683387" w:rsidRDefault="004E27BE" w:rsidP="004E27B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ориентироваться в своей системе знаний:</w:t>
      </w: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 понимать,</w:t>
      </w:r>
      <w:r w:rsidRPr="00683387">
        <w:rPr>
          <w:rFonts w:ascii="Times New Roman" w:hAnsi="Times New Roman"/>
          <w:sz w:val="24"/>
          <w:szCs w:val="24"/>
          <w:lang w:eastAsia="ru-RU"/>
        </w:rPr>
        <w:t> что нужна дополнительная информация (знания) для решения учебной задачи в один шаг;</w:t>
      </w:r>
    </w:p>
    <w:p w:rsidR="004E27BE" w:rsidRPr="00683387" w:rsidRDefault="004E27BE" w:rsidP="004E27B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делать</w:t>
      </w:r>
      <w:r w:rsidRPr="00683387">
        <w:rPr>
          <w:rFonts w:ascii="Times New Roman" w:hAnsi="Times New Roman"/>
          <w:sz w:val="24"/>
          <w:szCs w:val="24"/>
          <w:lang w:eastAsia="ru-RU"/>
        </w:rPr>
        <w:t> предварительный</w:t>
      </w: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 отбор</w:t>
      </w:r>
      <w:r w:rsidRPr="00683387">
        <w:rPr>
          <w:rFonts w:ascii="Times New Roman" w:hAnsi="Times New Roman"/>
          <w:sz w:val="24"/>
          <w:szCs w:val="24"/>
          <w:lang w:eastAsia="ru-RU"/>
        </w:rPr>
        <w:t> источников информации для решения учебной задачи;</w:t>
      </w:r>
    </w:p>
    <w:p w:rsidR="004E27BE" w:rsidRPr="00683387" w:rsidRDefault="004E27BE" w:rsidP="004E27B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 находить </w:t>
      </w:r>
      <w:r w:rsidRPr="00683387">
        <w:rPr>
          <w:rFonts w:ascii="Times New Roman" w:hAnsi="Times New Roman"/>
          <w:sz w:val="24"/>
          <w:szCs w:val="24"/>
          <w:lang w:eastAsia="ru-RU"/>
        </w:rPr>
        <w:t xml:space="preserve">необходимую информацию, как в учебнике, так и в предложенных учителем словарях, справочниках и </w:t>
      </w:r>
      <w:proofErr w:type="spellStart"/>
      <w:r w:rsidRPr="00683387">
        <w:rPr>
          <w:rFonts w:ascii="Times New Roman" w:hAnsi="Times New Roman"/>
          <w:sz w:val="24"/>
          <w:szCs w:val="24"/>
          <w:lang w:eastAsia="ru-RU"/>
        </w:rPr>
        <w:t>интернет-ресурсах</w:t>
      </w:r>
      <w:proofErr w:type="spellEnd"/>
      <w:r w:rsidRPr="00683387">
        <w:rPr>
          <w:rFonts w:ascii="Times New Roman" w:hAnsi="Times New Roman"/>
          <w:sz w:val="24"/>
          <w:szCs w:val="24"/>
          <w:lang w:eastAsia="ru-RU"/>
        </w:rPr>
        <w:t>;</w:t>
      </w:r>
    </w:p>
    <w:p w:rsidR="004E27BE" w:rsidRPr="00683387" w:rsidRDefault="004E27BE" w:rsidP="004E27BE">
      <w:pPr>
        <w:numPr>
          <w:ilvl w:val="0"/>
          <w:numId w:val="3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добывать новые знания:</w:t>
      </w: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 извлекать</w:t>
      </w:r>
      <w:r w:rsidRPr="00683387">
        <w:rPr>
          <w:rFonts w:ascii="Times New Roman" w:hAnsi="Times New Roman"/>
          <w:sz w:val="24"/>
          <w:szCs w:val="24"/>
          <w:lang w:eastAsia="ru-RU"/>
        </w:rPr>
        <w:t> информацию, представленную в разных формах (текст, таблица, схема, иллюстрация и др.);</w:t>
      </w:r>
    </w:p>
    <w:p w:rsidR="004E27BE" w:rsidRPr="00683387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перерабатывать полученную информацию</w:t>
      </w: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: наблюдать и делать</w:t>
      </w:r>
      <w:r w:rsidRPr="00683387">
        <w:rPr>
          <w:rFonts w:ascii="Times New Roman" w:hAnsi="Times New Roman"/>
          <w:sz w:val="24"/>
          <w:szCs w:val="24"/>
          <w:lang w:eastAsia="ru-RU"/>
        </w:rPr>
        <w:t> самостоятельные </w:t>
      </w: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выводы.</w:t>
      </w:r>
      <w:r w:rsidRPr="00683387">
        <w:rPr>
          <w:rFonts w:ascii="Times New Roman" w:hAnsi="Times New Roman"/>
          <w:sz w:val="24"/>
          <w:szCs w:val="24"/>
          <w:lang w:eastAsia="ru-RU"/>
        </w:rPr>
        <w:t> Средством формирования познавательных действий служит учебный материал и задания учебника, обеспечивающие первую линию развития – умение объяснять мир.</w:t>
      </w:r>
    </w:p>
    <w:p w:rsidR="004E27BE" w:rsidRPr="00683387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        </w:t>
      </w:r>
      <w:r w:rsidRPr="00683387">
        <w:rPr>
          <w:rFonts w:ascii="Times New Roman" w:hAnsi="Times New Roman"/>
          <w:bCs/>
          <w:sz w:val="24"/>
          <w:szCs w:val="24"/>
          <w:lang w:eastAsia="ru-RU"/>
        </w:rPr>
        <w:t>Коммуникативные:</w:t>
      </w:r>
    </w:p>
    <w:p w:rsidR="004E27BE" w:rsidRPr="00683387" w:rsidRDefault="004E27BE" w:rsidP="004E27B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lastRenderedPageBreak/>
        <w:t>доносить свою позицию до других:</w:t>
      </w: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 оформлять</w:t>
      </w:r>
      <w:r w:rsidRPr="00683387">
        <w:rPr>
          <w:rFonts w:ascii="Times New Roman" w:hAnsi="Times New Roman"/>
          <w:sz w:val="24"/>
          <w:szCs w:val="24"/>
          <w:lang w:eastAsia="ru-RU"/>
        </w:rPr>
        <w:t> свою мысль в устной и письменной речи (на уровне предложения или небольшого текста);</w:t>
      </w:r>
    </w:p>
    <w:p w:rsidR="004E27BE" w:rsidRPr="00683387" w:rsidRDefault="004E27BE" w:rsidP="004E27B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слушать</w:t>
      </w: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 и</w:t>
      </w:r>
      <w:r w:rsidRPr="00683387">
        <w:rPr>
          <w:rFonts w:ascii="Times New Roman" w:hAnsi="Times New Roman"/>
          <w:sz w:val="24"/>
          <w:szCs w:val="24"/>
          <w:lang w:eastAsia="ru-RU"/>
        </w:rPr>
        <w:t> понимать</w:t>
      </w: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 речь других;</w:t>
      </w:r>
    </w:p>
    <w:p w:rsidR="004E27BE" w:rsidRPr="00683387" w:rsidRDefault="004E27BE" w:rsidP="004E27B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выразительно</w:t>
      </w: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 читать</w:t>
      </w:r>
      <w:r w:rsidRPr="00683387">
        <w:rPr>
          <w:rFonts w:ascii="Times New Roman" w:hAnsi="Times New Roman"/>
          <w:sz w:val="24"/>
          <w:szCs w:val="24"/>
          <w:lang w:eastAsia="ru-RU"/>
        </w:rPr>
        <w:t> и</w:t>
      </w: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 пересказывать</w:t>
      </w:r>
      <w:r w:rsidRPr="00683387">
        <w:rPr>
          <w:rFonts w:ascii="Times New Roman" w:hAnsi="Times New Roman"/>
          <w:sz w:val="24"/>
          <w:szCs w:val="24"/>
          <w:lang w:eastAsia="ru-RU"/>
        </w:rPr>
        <w:t> текст;</w:t>
      </w:r>
    </w:p>
    <w:p w:rsidR="004E27BE" w:rsidRPr="00683387" w:rsidRDefault="004E27BE" w:rsidP="004E27B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вступать</w:t>
      </w:r>
      <w:r w:rsidRPr="00683387">
        <w:rPr>
          <w:rFonts w:ascii="Times New Roman" w:hAnsi="Times New Roman"/>
          <w:sz w:val="24"/>
          <w:szCs w:val="24"/>
          <w:lang w:eastAsia="ru-RU"/>
        </w:rPr>
        <w:t> в беседу на уроке и в жизни;</w:t>
      </w:r>
    </w:p>
    <w:p w:rsidR="004E27BE" w:rsidRPr="00683387" w:rsidRDefault="004E27BE" w:rsidP="004E27B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совместно</w:t>
      </w: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 договариваться</w:t>
      </w:r>
      <w:r w:rsidRPr="00683387">
        <w:rPr>
          <w:rFonts w:ascii="Times New Roman" w:hAnsi="Times New Roman"/>
          <w:sz w:val="24"/>
          <w:szCs w:val="24"/>
          <w:lang w:eastAsia="ru-RU"/>
        </w:rPr>
        <w:t> о правилах общения и поведения в школе и следовать им;</w:t>
      </w:r>
    </w:p>
    <w:p w:rsidR="004E27BE" w:rsidRPr="00683387" w:rsidRDefault="004E27BE" w:rsidP="004E27BE">
      <w:pPr>
        <w:numPr>
          <w:ilvl w:val="0"/>
          <w:numId w:val="4"/>
        </w:num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учиться</w:t>
      </w:r>
      <w:r w:rsidRPr="00683387">
        <w:rPr>
          <w:rFonts w:ascii="Times New Roman" w:hAnsi="Times New Roman"/>
          <w:i/>
          <w:iCs/>
          <w:sz w:val="24"/>
          <w:szCs w:val="24"/>
          <w:lang w:eastAsia="ru-RU"/>
        </w:rPr>
        <w:t> выполнять</w:t>
      </w:r>
      <w:r w:rsidRPr="00683387">
        <w:rPr>
          <w:rFonts w:ascii="Times New Roman" w:hAnsi="Times New Roman"/>
          <w:sz w:val="24"/>
          <w:szCs w:val="24"/>
          <w:lang w:eastAsia="ru-RU"/>
        </w:rPr>
        <w:t> различные роли в группе (лидера, исполнителя, критика).</w:t>
      </w:r>
    </w:p>
    <w:p w:rsidR="004E27BE" w:rsidRPr="00683387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683387">
        <w:rPr>
          <w:rFonts w:ascii="Times New Roman" w:hAnsi="Times New Roman"/>
          <w:sz w:val="24"/>
          <w:szCs w:val="24"/>
          <w:lang w:eastAsia="ru-RU"/>
        </w:rPr>
        <w:t>Средством формирования коммуникативных действий служат технология проблемного диалога (побуждающий и подводящий диалог), технология продуктивного чтения и организация работы в малых группах.</w:t>
      </w:r>
    </w:p>
    <w:p w:rsidR="004E27BE" w:rsidRPr="00AC2AE5" w:rsidRDefault="004E27BE" w:rsidP="004E27BE">
      <w:pPr>
        <w:shd w:val="clear" w:color="auto" w:fill="FFFFFF"/>
        <w:spacing w:line="230" w:lineRule="exact"/>
        <w:ind w:left="10" w:firstLine="355"/>
        <w:jc w:val="both"/>
        <w:rPr>
          <w:b/>
          <w:i/>
        </w:rPr>
      </w:pPr>
      <w:r w:rsidRPr="00203DCD">
        <w:rPr>
          <w:rFonts w:ascii="Times New Roman" w:hAnsi="Times New Roman"/>
          <w:b/>
          <w:bCs/>
          <w:sz w:val="21"/>
          <w:szCs w:val="21"/>
          <w:lang w:eastAsia="ru-RU"/>
        </w:rPr>
        <w:t> Предметные: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7654"/>
        <w:gridCol w:w="4897"/>
      </w:tblGrid>
      <w:tr w:rsidR="004E27BE" w:rsidRPr="00742FC2" w:rsidTr="00742FC2">
        <w:tc>
          <w:tcPr>
            <w:tcW w:w="2235" w:type="dxa"/>
          </w:tcPr>
          <w:p w:rsidR="004E27BE" w:rsidRPr="00742FC2" w:rsidRDefault="004E27BE" w:rsidP="00742FC2">
            <w:pPr>
              <w:pStyle w:val="Default"/>
            </w:pPr>
            <w:r w:rsidRPr="00742FC2">
              <w:rPr>
                <w:b/>
                <w:bCs/>
                <w:iCs/>
              </w:rPr>
              <w:t xml:space="preserve">Тема </w:t>
            </w:r>
          </w:p>
        </w:tc>
        <w:tc>
          <w:tcPr>
            <w:tcW w:w="7654" w:type="dxa"/>
          </w:tcPr>
          <w:p w:rsidR="004E27BE" w:rsidRPr="00742FC2" w:rsidRDefault="004E27BE" w:rsidP="00742F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FC2">
              <w:rPr>
                <w:rFonts w:ascii="Times New Roman" w:hAnsi="Times New Roman"/>
                <w:b/>
                <w:sz w:val="24"/>
                <w:szCs w:val="24"/>
              </w:rPr>
              <w:t>Учащиеся научатся</w:t>
            </w:r>
          </w:p>
        </w:tc>
        <w:tc>
          <w:tcPr>
            <w:tcW w:w="4897" w:type="dxa"/>
          </w:tcPr>
          <w:p w:rsidR="004E27BE" w:rsidRPr="00742FC2" w:rsidRDefault="004E27BE" w:rsidP="00742FC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42FC2">
              <w:rPr>
                <w:rFonts w:ascii="Times New Roman" w:hAnsi="Times New Roman"/>
                <w:b/>
                <w:sz w:val="24"/>
                <w:szCs w:val="24"/>
              </w:rPr>
              <w:t>Учащиеся получат возможность научиться</w:t>
            </w:r>
          </w:p>
        </w:tc>
      </w:tr>
      <w:tr w:rsidR="004E27BE" w:rsidRPr="00742FC2" w:rsidTr="00742FC2">
        <w:trPr>
          <w:trHeight w:val="834"/>
        </w:trPr>
        <w:tc>
          <w:tcPr>
            <w:tcW w:w="2235" w:type="dxa"/>
          </w:tcPr>
          <w:p w:rsidR="004E27BE" w:rsidRPr="00742FC2" w:rsidRDefault="004E27BE" w:rsidP="00742FC2">
            <w:pPr>
              <w:pStyle w:val="Default"/>
              <w:rPr>
                <w:b/>
                <w:bCs/>
                <w:iCs/>
              </w:rPr>
            </w:pPr>
            <w:r w:rsidRPr="00742FC2">
              <w:rPr>
                <w:b/>
                <w:bCs/>
                <w:iCs/>
              </w:rPr>
              <w:t>Векторы(12 ч.)</w:t>
            </w:r>
          </w:p>
        </w:tc>
        <w:tc>
          <w:tcPr>
            <w:tcW w:w="7654" w:type="dxa"/>
          </w:tcPr>
          <w:p w:rsidR="004E27BE" w:rsidRPr="00742FC2" w:rsidRDefault="004E27BE" w:rsidP="00742FC2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742FC2">
              <w:t>обозначать и изображать векторы,</w:t>
            </w:r>
          </w:p>
          <w:p w:rsidR="00742FC2" w:rsidRPr="00742FC2" w:rsidRDefault="004E27BE" w:rsidP="00742FC2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742FC2">
              <w:t xml:space="preserve"> из</w:t>
            </w:r>
            <w:r w:rsidR="00742FC2">
              <w:t xml:space="preserve">ображать вектор, равный </w:t>
            </w:r>
            <w:proofErr w:type="gramStart"/>
            <w:r w:rsidR="00742FC2">
              <w:t>данному</w:t>
            </w:r>
            <w:proofErr w:type="gramEnd"/>
          </w:p>
          <w:p w:rsidR="004E27BE" w:rsidRPr="00742FC2" w:rsidRDefault="004E27BE" w:rsidP="00742FC2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742FC2">
              <w:t xml:space="preserve"> строить вектор, равный сумме двух векторов, используя правила треугольника, параллелограмма, формулировать законы сложения,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742FC2">
              <w:t>строить сумму  нескольких векторов, используя правило многоугольника,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742FC2">
              <w:t xml:space="preserve"> строить вектор, равный разности двух векторов, двумя способами.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742FC2">
              <w:t xml:space="preserve"> 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742FC2">
              <w:t xml:space="preserve"> решать простейшие геометрические задачи, опираясь на изученные свойства векторов;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742FC2">
              <w:t xml:space="preserve"> находить среднюю линию трапеции по заданным основаниям.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742FC2">
              <w:rPr>
                <w:b/>
              </w:rPr>
              <w:t>В повседневной жизни и при изучении других предметов</w:t>
            </w:r>
            <w:r w:rsidR="00742FC2">
              <w:rPr>
                <w:b/>
              </w:rPr>
              <w:t xml:space="preserve"> </w:t>
            </w:r>
            <w:r w:rsidRPr="00742FC2">
              <w:t>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4897" w:type="dxa"/>
          </w:tcPr>
          <w:p w:rsidR="004E27BE" w:rsidRPr="00742FC2" w:rsidRDefault="004E27BE" w:rsidP="00742FC2">
            <w:pPr>
              <w:pStyle w:val="Default"/>
              <w:ind w:left="360"/>
              <w:jc w:val="both"/>
              <w:rPr>
                <w:b/>
              </w:rPr>
            </w:pPr>
          </w:p>
          <w:p w:rsidR="004E27BE" w:rsidRPr="00742FC2" w:rsidRDefault="004E27BE" w:rsidP="00742FC2">
            <w:pPr>
              <w:pStyle w:val="Default"/>
              <w:numPr>
                <w:ilvl w:val="0"/>
                <w:numId w:val="9"/>
              </w:numPr>
              <w:jc w:val="both"/>
            </w:pPr>
            <w:r w:rsidRPr="00742FC2">
              <w:t>овладеть векторным методом для решения задач на вычисление и доказательство;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9"/>
              </w:numPr>
              <w:jc w:val="both"/>
              <w:rPr>
                <w:b/>
              </w:rPr>
            </w:pPr>
            <w:r w:rsidRPr="00742FC2">
              <w:t>прибрести опыт выполнения проектов.</w:t>
            </w:r>
          </w:p>
        </w:tc>
      </w:tr>
      <w:tr w:rsidR="004E27BE" w:rsidRPr="00742FC2" w:rsidTr="00742FC2">
        <w:trPr>
          <w:trHeight w:val="1826"/>
        </w:trPr>
        <w:tc>
          <w:tcPr>
            <w:tcW w:w="2235" w:type="dxa"/>
          </w:tcPr>
          <w:p w:rsidR="004E27BE" w:rsidRPr="00742FC2" w:rsidRDefault="004E27BE" w:rsidP="00742FC2">
            <w:pPr>
              <w:pStyle w:val="Default"/>
              <w:rPr>
                <w:b/>
                <w:bCs/>
                <w:iCs/>
              </w:rPr>
            </w:pPr>
            <w:r w:rsidRPr="00742FC2">
              <w:rPr>
                <w:b/>
                <w:bCs/>
                <w:iCs/>
              </w:rPr>
              <w:lastRenderedPageBreak/>
              <w:t>Метод координат</w:t>
            </w:r>
          </w:p>
          <w:p w:rsidR="004E27BE" w:rsidRPr="00742FC2" w:rsidRDefault="004E27BE" w:rsidP="00742FC2">
            <w:pPr>
              <w:pStyle w:val="Default"/>
              <w:rPr>
                <w:b/>
                <w:bCs/>
                <w:iCs/>
              </w:rPr>
            </w:pPr>
            <w:r w:rsidRPr="00742FC2">
              <w:rPr>
                <w:b/>
                <w:bCs/>
                <w:iCs/>
              </w:rPr>
              <w:t>(10 ч.)</w:t>
            </w:r>
          </w:p>
        </w:tc>
        <w:tc>
          <w:tcPr>
            <w:tcW w:w="7654" w:type="dxa"/>
          </w:tcPr>
          <w:p w:rsidR="004E27BE" w:rsidRPr="00742FC2" w:rsidRDefault="004E27BE" w:rsidP="00742FC2">
            <w:pPr>
              <w:pStyle w:val="Default"/>
              <w:numPr>
                <w:ilvl w:val="0"/>
                <w:numId w:val="10"/>
              </w:numPr>
            </w:pPr>
            <w:r w:rsidRPr="00742FC2">
              <w:t xml:space="preserve">оперировать на </w:t>
            </w:r>
            <w:proofErr w:type="gramStart"/>
            <w:r w:rsidRPr="00742FC2">
              <w:t>базовом</w:t>
            </w:r>
            <w:proofErr w:type="gramEnd"/>
            <w:r w:rsidRPr="00742FC2">
              <w:t xml:space="preserve"> </w:t>
            </w:r>
            <w:proofErr w:type="spellStart"/>
            <w:r w:rsidRPr="00742FC2">
              <w:t>уровнепонятиями</w:t>
            </w:r>
            <w:proofErr w:type="spellEnd"/>
            <w:r w:rsidRPr="00742FC2">
              <w:t xml:space="preserve"> координаты вектора, координаты суммы и разности векторов, произведения вектора на число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0"/>
              </w:numPr>
            </w:pPr>
            <w:r w:rsidRPr="00742FC2">
              <w:t>вычислять координаты вектора, координаты суммы и  разности векторов, координаты произведения вектора на число,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0"/>
              </w:numPr>
            </w:pPr>
            <w:r w:rsidRPr="00742FC2">
              <w:t xml:space="preserve">вычислять  угол между векторами, 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0"/>
              </w:numPr>
            </w:pPr>
            <w:r w:rsidRPr="00742FC2">
              <w:t>вычислять скалярное произведение векторов;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0"/>
              </w:numPr>
            </w:pPr>
            <w:r w:rsidRPr="00742FC2">
              <w:t>вычислять расстояние между  точками по известным координатам,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0"/>
              </w:numPr>
            </w:pPr>
            <w:r w:rsidRPr="00742FC2">
              <w:t>вычислять координаты середины отрезка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0"/>
              </w:numPr>
            </w:pPr>
            <w:r w:rsidRPr="00742FC2"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0"/>
              </w:numPr>
            </w:pPr>
            <w:r w:rsidRPr="00742FC2">
              <w:t>решать простейшие задачи методом координат</w:t>
            </w:r>
          </w:p>
          <w:p w:rsidR="004E27BE" w:rsidRPr="00742FC2" w:rsidRDefault="004E27BE" w:rsidP="00742FC2">
            <w:pPr>
              <w:pStyle w:val="Default"/>
              <w:ind w:left="360"/>
            </w:pPr>
          </w:p>
        </w:tc>
        <w:tc>
          <w:tcPr>
            <w:tcW w:w="4897" w:type="dxa"/>
          </w:tcPr>
          <w:p w:rsidR="004E27BE" w:rsidRPr="00742FC2" w:rsidRDefault="004E27BE" w:rsidP="00742FC2">
            <w:pPr>
              <w:pStyle w:val="Default"/>
              <w:rPr>
                <w:b/>
              </w:rPr>
            </w:pPr>
          </w:p>
          <w:p w:rsidR="004E27BE" w:rsidRPr="00742FC2" w:rsidRDefault="004E27BE" w:rsidP="00742FC2">
            <w:pPr>
              <w:pStyle w:val="Default"/>
              <w:numPr>
                <w:ilvl w:val="0"/>
                <w:numId w:val="16"/>
              </w:numPr>
            </w:pPr>
            <w:r w:rsidRPr="00742FC2">
              <w:t>овладеть координатным методом решения задач на вычисление и доказательство;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6"/>
              </w:numPr>
            </w:pPr>
            <w:r w:rsidRPr="00742FC2">
              <w:t xml:space="preserve">приобрести опыт использования компьютерных программ для анализа частных случаев 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6"/>
              </w:numPr>
            </w:pPr>
            <w:r w:rsidRPr="00742FC2">
              <w:t>взаимного расположения окружностей и прямых;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6"/>
              </w:numPr>
            </w:pPr>
            <w:r w:rsidRPr="00742FC2">
              <w:t>приобрести опыт выполнения проектов</w:t>
            </w:r>
          </w:p>
        </w:tc>
      </w:tr>
      <w:tr w:rsidR="004E27BE" w:rsidRPr="00742FC2" w:rsidTr="00742FC2">
        <w:trPr>
          <w:trHeight w:val="981"/>
        </w:trPr>
        <w:tc>
          <w:tcPr>
            <w:tcW w:w="2235" w:type="dxa"/>
          </w:tcPr>
          <w:p w:rsidR="004E27BE" w:rsidRPr="00742FC2" w:rsidRDefault="004E27BE" w:rsidP="00742FC2">
            <w:pPr>
              <w:pStyle w:val="Default"/>
              <w:rPr>
                <w:b/>
                <w:bCs/>
                <w:iCs/>
              </w:rPr>
            </w:pPr>
            <w:r w:rsidRPr="00742FC2">
              <w:rPr>
                <w:b/>
                <w:bCs/>
                <w:iCs/>
              </w:rPr>
              <w:t>Соотношения между сторонами и углами треугольника.</w:t>
            </w:r>
            <w:r w:rsidR="00742FC2">
              <w:rPr>
                <w:b/>
                <w:bCs/>
                <w:iCs/>
              </w:rPr>
              <w:t xml:space="preserve"> </w:t>
            </w:r>
            <w:r w:rsidRPr="00742FC2">
              <w:rPr>
                <w:b/>
                <w:bCs/>
                <w:iCs/>
              </w:rPr>
              <w:t>Скалярное</w:t>
            </w:r>
            <w:r w:rsidR="00742FC2">
              <w:rPr>
                <w:b/>
                <w:bCs/>
                <w:iCs/>
              </w:rPr>
              <w:t xml:space="preserve"> произве</w:t>
            </w:r>
            <w:r w:rsidRPr="00742FC2">
              <w:rPr>
                <w:b/>
                <w:bCs/>
                <w:iCs/>
              </w:rPr>
              <w:t>дение векторов</w:t>
            </w:r>
          </w:p>
          <w:p w:rsidR="004E27BE" w:rsidRPr="00742FC2" w:rsidRDefault="004E27BE" w:rsidP="00742FC2">
            <w:pPr>
              <w:pStyle w:val="Default"/>
              <w:rPr>
                <w:b/>
                <w:bCs/>
                <w:iCs/>
              </w:rPr>
            </w:pPr>
            <w:r w:rsidRPr="00742FC2">
              <w:rPr>
                <w:b/>
                <w:bCs/>
                <w:iCs/>
              </w:rPr>
              <w:t>(14 ч.)</w:t>
            </w:r>
          </w:p>
        </w:tc>
        <w:tc>
          <w:tcPr>
            <w:tcW w:w="7654" w:type="dxa"/>
          </w:tcPr>
          <w:p w:rsidR="004E27BE" w:rsidRPr="00742FC2" w:rsidRDefault="004E27BE" w:rsidP="00742F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C2">
              <w:rPr>
                <w:rFonts w:ascii="Times New Roman" w:hAnsi="Times New Roman"/>
                <w:sz w:val="24"/>
                <w:szCs w:val="24"/>
              </w:rPr>
              <w:t xml:space="preserve">оперировать на базовом уровне понятиями: синуса, косинуса и тангенса углов, </w:t>
            </w:r>
          </w:p>
          <w:p w:rsidR="004E27BE" w:rsidRPr="00742FC2" w:rsidRDefault="004E27BE" w:rsidP="00742F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C2">
              <w:rPr>
                <w:rFonts w:ascii="Times New Roman" w:hAnsi="Times New Roman"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другую,</w:t>
            </w:r>
          </w:p>
          <w:p w:rsidR="004E27BE" w:rsidRPr="00742FC2" w:rsidRDefault="004E27BE" w:rsidP="00742F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C2">
              <w:rPr>
                <w:rFonts w:ascii="Times New Roman" w:hAnsi="Times New Roman"/>
                <w:sz w:val="24"/>
                <w:szCs w:val="24"/>
              </w:rPr>
              <w:t xml:space="preserve"> изображать угол между векторами, вычислять  скалярное произведение векторов,</w:t>
            </w:r>
          </w:p>
          <w:p w:rsidR="004E27BE" w:rsidRPr="00742FC2" w:rsidRDefault="004E27BE" w:rsidP="00742F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C2">
              <w:rPr>
                <w:rFonts w:ascii="Times New Roman" w:hAnsi="Times New Roman"/>
                <w:sz w:val="24"/>
                <w:szCs w:val="24"/>
              </w:rPr>
              <w:t xml:space="preserve"> находить углы между векторами, используя формулу скалярного произведения в координатах,</w:t>
            </w:r>
          </w:p>
          <w:p w:rsidR="004E27BE" w:rsidRPr="00742FC2" w:rsidRDefault="004E27BE" w:rsidP="00742F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C2">
              <w:rPr>
                <w:rFonts w:ascii="Times New Roman" w:hAnsi="Times New Roman"/>
                <w:sz w:val="24"/>
                <w:szCs w:val="24"/>
              </w:rPr>
              <w:t>применять теорему синусов, теорему косинусов,</w:t>
            </w:r>
          </w:p>
          <w:p w:rsidR="004E27BE" w:rsidRPr="00742FC2" w:rsidRDefault="004E27BE" w:rsidP="00742FC2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C2">
              <w:rPr>
                <w:rFonts w:ascii="Times New Roman" w:hAnsi="Times New Roman"/>
                <w:sz w:val="24"/>
                <w:szCs w:val="24"/>
              </w:rPr>
              <w:t xml:space="preserve">  применять формулу площади треугольника: S = </w:t>
            </w:r>
            <w:r w:rsidRPr="00742FC2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3575" cy="394335"/>
                  <wp:effectExtent l="19050" t="0" r="317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42FC2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4E27BE" w:rsidRPr="00271B48" w:rsidRDefault="004E27BE" w:rsidP="00271B48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C2">
              <w:rPr>
                <w:rFonts w:ascii="Times New Roman" w:hAnsi="Times New Roman"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4E27BE" w:rsidRPr="00742FC2" w:rsidRDefault="004E27BE" w:rsidP="00742FC2">
            <w:pPr>
              <w:pStyle w:val="a4"/>
              <w:spacing w:before="0" w:beforeAutospacing="0" w:after="0" w:afterAutospacing="0"/>
              <w:ind w:left="720"/>
              <w:jc w:val="both"/>
              <w:rPr>
                <w:b/>
              </w:rPr>
            </w:pPr>
            <w:r w:rsidRPr="00742FC2">
              <w:rPr>
                <w:b/>
              </w:rPr>
              <w:t>В повседневной жизни и при изучении других предметов</w:t>
            </w:r>
          </w:p>
        </w:tc>
        <w:tc>
          <w:tcPr>
            <w:tcW w:w="4897" w:type="dxa"/>
          </w:tcPr>
          <w:p w:rsidR="004E27BE" w:rsidRPr="00742FC2" w:rsidRDefault="004E27BE" w:rsidP="00742FC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C2">
              <w:rPr>
                <w:rFonts w:ascii="Times New Roman" w:hAnsi="Times New Roman"/>
                <w:sz w:val="24"/>
                <w:szCs w:val="24"/>
              </w:rPr>
              <w:t>вычислять площади фигур, составленных из двух и более прямоугольников, параллелограммов, треугольников, круга и сектора;</w:t>
            </w:r>
          </w:p>
          <w:p w:rsidR="004E27BE" w:rsidRPr="00742FC2" w:rsidRDefault="004E27BE" w:rsidP="00742FC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C2">
              <w:rPr>
                <w:rFonts w:ascii="Times New Roman" w:hAnsi="Times New Roman"/>
                <w:sz w:val="24"/>
                <w:szCs w:val="24"/>
              </w:rPr>
              <w:t>вычислять площади многоугольников, используя отношения равновеликости и равносоставленности;</w:t>
            </w:r>
          </w:p>
          <w:p w:rsidR="004E27BE" w:rsidRPr="00742FC2" w:rsidRDefault="004E27BE" w:rsidP="00742FC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C2">
              <w:rPr>
                <w:rFonts w:ascii="Times New Roman" w:hAnsi="Times New Roman"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многоугольников;</w:t>
            </w:r>
          </w:p>
          <w:p w:rsidR="004E27BE" w:rsidRPr="00742FC2" w:rsidRDefault="004E27BE" w:rsidP="00742FC2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42FC2">
              <w:rPr>
                <w:rFonts w:ascii="Times New Roman" w:hAnsi="Times New Roman"/>
                <w:sz w:val="24"/>
                <w:szCs w:val="24"/>
              </w:rPr>
              <w:t>приобрести опыт применения алгебраического и тригонометрического аппарата</w:t>
            </w:r>
            <w:r w:rsidR="00742F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42FC2">
              <w:rPr>
                <w:rFonts w:ascii="Times New Roman" w:hAnsi="Times New Roman"/>
                <w:sz w:val="24"/>
                <w:szCs w:val="24"/>
              </w:rPr>
              <w:t>при решении геометрических задач</w:t>
            </w:r>
          </w:p>
        </w:tc>
      </w:tr>
      <w:tr w:rsidR="004E27BE" w:rsidRPr="00742FC2" w:rsidTr="00742FC2">
        <w:trPr>
          <w:trHeight w:val="70"/>
        </w:trPr>
        <w:tc>
          <w:tcPr>
            <w:tcW w:w="2235" w:type="dxa"/>
          </w:tcPr>
          <w:p w:rsidR="004E27BE" w:rsidRPr="00742FC2" w:rsidRDefault="004E27BE" w:rsidP="00742FC2">
            <w:pPr>
              <w:pStyle w:val="Default"/>
              <w:rPr>
                <w:b/>
                <w:bCs/>
                <w:iCs/>
              </w:rPr>
            </w:pPr>
            <w:r w:rsidRPr="00742FC2">
              <w:rPr>
                <w:b/>
                <w:bCs/>
                <w:iCs/>
              </w:rPr>
              <w:t>Длина окружности и площадь круга</w:t>
            </w:r>
          </w:p>
          <w:p w:rsidR="004E27BE" w:rsidRPr="00742FC2" w:rsidRDefault="004E27BE" w:rsidP="00742FC2">
            <w:pPr>
              <w:pStyle w:val="Default"/>
              <w:rPr>
                <w:b/>
                <w:bCs/>
                <w:iCs/>
              </w:rPr>
            </w:pPr>
            <w:r w:rsidRPr="00742FC2">
              <w:rPr>
                <w:b/>
                <w:bCs/>
                <w:iCs/>
              </w:rPr>
              <w:t>(12 ч.)</w:t>
            </w:r>
          </w:p>
        </w:tc>
        <w:tc>
          <w:tcPr>
            <w:tcW w:w="7654" w:type="dxa"/>
          </w:tcPr>
          <w:p w:rsidR="004E27BE" w:rsidRPr="00742FC2" w:rsidRDefault="004E27BE" w:rsidP="00742FC2">
            <w:pPr>
              <w:pStyle w:val="a4"/>
              <w:numPr>
                <w:ilvl w:val="0"/>
                <w:numId w:val="11"/>
              </w:numPr>
              <w:spacing w:after="0" w:afterAutospacing="0"/>
              <w:jc w:val="both"/>
            </w:pPr>
            <w:r w:rsidRPr="00742FC2">
              <w:t xml:space="preserve">оперировать на </w:t>
            </w:r>
            <w:proofErr w:type="gramStart"/>
            <w:r w:rsidRPr="00742FC2">
              <w:t>базовом</w:t>
            </w:r>
            <w:proofErr w:type="gramEnd"/>
            <w:r w:rsidRPr="00742FC2">
              <w:t xml:space="preserve"> </w:t>
            </w:r>
            <w:proofErr w:type="spellStart"/>
            <w:r w:rsidRPr="00742FC2">
              <w:t>уровнепонятиями</w:t>
            </w:r>
            <w:proofErr w:type="spellEnd"/>
            <w:r w:rsidRPr="00742FC2">
              <w:t xml:space="preserve"> правильного многоугольника,</w:t>
            </w:r>
          </w:p>
          <w:p w:rsidR="004E27BE" w:rsidRPr="00742FC2" w:rsidRDefault="004E27BE" w:rsidP="00742FC2">
            <w:pPr>
              <w:pStyle w:val="a4"/>
              <w:numPr>
                <w:ilvl w:val="0"/>
                <w:numId w:val="11"/>
              </w:numPr>
              <w:spacing w:after="0" w:afterAutospacing="0"/>
              <w:jc w:val="both"/>
            </w:pPr>
            <w:r w:rsidRPr="00742FC2">
              <w:t xml:space="preserve">применять  формулу для вычисления угла правильного n-угольника. </w:t>
            </w:r>
          </w:p>
          <w:p w:rsidR="004E27BE" w:rsidRPr="00742FC2" w:rsidRDefault="004E27BE" w:rsidP="00742FC2">
            <w:pPr>
              <w:pStyle w:val="a4"/>
              <w:numPr>
                <w:ilvl w:val="0"/>
                <w:numId w:val="11"/>
              </w:numPr>
              <w:spacing w:after="0" w:afterAutospacing="0"/>
              <w:jc w:val="both"/>
            </w:pPr>
            <w:r w:rsidRPr="00742FC2">
              <w:lastRenderedPageBreak/>
              <w:t>применять формулы площади, стороны правильного многоугольника, радиуса вписанной и описанной окружности,</w:t>
            </w:r>
          </w:p>
          <w:p w:rsidR="004E27BE" w:rsidRPr="00742FC2" w:rsidRDefault="004E27BE" w:rsidP="00742FC2">
            <w:pPr>
              <w:pStyle w:val="a4"/>
              <w:numPr>
                <w:ilvl w:val="0"/>
                <w:numId w:val="11"/>
              </w:numPr>
              <w:spacing w:after="0" w:afterAutospacing="0"/>
              <w:jc w:val="both"/>
            </w:pPr>
            <w:r w:rsidRPr="00742FC2">
              <w:t xml:space="preserve">применять  формулы длины окружности, дуги окружности, площади  круга и кругового сектора. </w:t>
            </w:r>
          </w:p>
          <w:p w:rsidR="004E27BE" w:rsidRPr="00742FC2" w:rsidRDefault="004E27BE" w:rsidP="00742FC2">
            <w:pPr>
              <w:pStyle w:val="a4"/>
              <w:numPr>
                <w:ilvl w:val="0"/>
                <w:numId w:val="11"/>
              </w:numPr>
              <w:spacing w:after="0" w:afterAutospacing="0"/>
              <w:jc w:val="both"/>
            </w:pPr>
            <w:r w:rsidRPr="00742FC2">
              <w:t>использовать свойства измерения длин, углов при решении задач на нахождение длины отрезка, градусной меры угла;</w:t>
            </w:r>
          </w:p>
          <w:p w:rsidR="004E27BE" w:rsidRPr="00742FC2" w:rsidRDefault="004E27BE" w:rsidP="00742FC2">
            <w:pPr>
              <w:pStyle w:val="a4"/>
              <w:numPr>
                <w:ilvl w:val="0"/>
                <w:numId w:val="11"/>
              </w:numPr>
              <w:spacing w:after="0" w:afterAutospacing="0"/>
              <w:jc w:val="both"/>
            </w:pPr>
            <w:r w:rsidRPr="00742FC2">
              <w:t>вычислять площади треугольников, прямоугольников, трапеций, кругов и секторов;</w:t>
            </w:r>
          </w:p>
          <w:p w:rsidR="004E27BE" w:rsidRPr="00742FC2" w:rsidRDefault="004E27BE" w:rsidP="00742FC2">
            <w:pPr>
              <w:pStyle w:val="a4"/>
              <w:numPr>
                <w:ilvl w:val="0"/>
                <w:numId w:val="11"/>
              </w:numPr>
              <w:spacing w:after="0" w:afterAutospacing="0"/>
              <w:jc w:val="both"/>
            </w:pPr>
            <w:r w:rsidRPr="00742FC2">
              <w:t>вычислять длину окружности и длину дуги окружности;</w:t>
            </w:r>
          </w:p>
          <w:p w:rsidR="004E27BE" w:rsidRPr="00742FC2" w:rsidRDefault="004E27BE" w:rsidP="00742FC2">
            <w:pPr>
              <w:pStyle w:val="a4"/>
              <w:numPr>
                <w:ilvl w:val="0"/>
                <w:numId w:val="11"/>
              </w:numPr>
              <w:spacing w:after="0" w:afterAutospacing="0"/>
              <w:jc w:val="both"/>
            </w:pPr>
            <w:r w:rsidRPr="00742FC2">
              <w:t>вычислять длины линейных элементов фигур и их углы, используя изученные формулы.</w:t>
            </w:r>
          </w:p>
          <w:p w:rsidR="004E27BE" w:rsidRPr="00742FC2" w:rsidRDefault="004E27BE" w:rsidP="00271B48">
            <w:pPr>
              <w:pStyle w:val="a4"/>
              <w:spacing w:before="0" w:beforeAutospacing="0" w:after="0" w:afterAutospacing="0"/>
              <w:ind w:left="720"/>
              <w:jc w:val="both"/>
              <w:rPr>
                <w:b/>
              </w:rPr>
            </w:pPr>
            <w:r w:rsidRPr="00742FC2">
              <w:rPr>
                <w:b/>
              </w:rPr>
              <w:t>В повседневной жизни и при изучении других предметов</w:t>
            </w:r>
            <w:r w:rsidR="00742FC2">
              <w:rPr>
                <w:b/>
              </w:rPr>
              <w:t xml:space="preserve"> </w:t>
            </w:r>
            <w:r w:rsidRPr="00742FC2">
              <w:t>решать практические задачи, связанные с нахождением геометрических величин.</w:t>
            </w:r>
          </w:p>
        </w:tc>
        <w:tc>
          <w:tcPr>
            <w:tcW w:w="4897" w:type="dxa"/>
          </w:tcPr>
          <w:p w:rsidR="004E27BE" w:rsidRPr="00742FC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7BE" w:rsidRPr="00742FC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7BE" w:rsidRPr="00742FC2" w:rsidRDefault="004E27BE" w:rsidP="00742FC2">
            <w:pPr>
              <w:pStyle w:val="Default"/>
              <w:numPr>
                <w:ilvl w:val="0"/>
                <w:numId w:val="12"/>
              </w:numPr>
            </w:pPr>
            <w:r w:rsidRPr="00742FC2">
              <w:t xml:space="preserve">выводить формулу для вычисления угла правильного n-угольника и </w:t>
            </w:r>
            <w:r w:rsidRPr="00742FC2">
              <w:lastRenderedPageBreak/>
              <w:t>применять ее в процессе решения задач,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2"/>
              </w:numPr>
            </w:pPr>
            <w:r w:rsidRPr="00742FC2"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задач,</w:t>
            </w:r>
          </w:p>
          <w:p w:rsidR="004E27BE" w:rsidRPr="00742FC2" w:rsidRDefault="004E27BE" w:rsidP="00742FC2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42FC2">
              <w:rPr>
                <w:rFonts w:ascii="Times New Roman" w:hAnsi="Times New Roman"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фигур.</w:t>
            </w:r>
          </w:p>
          <w:p w:rsidR="004E27BE" w:rsidRPr="00742FC2" w:rsidRDefault="004E27BE" w:rsidP="00742FC2">
            <w:pPr>
              <w:pStyle w:val="Default"/>
              <w:ind w:left="720"/>
            </w:pPr>
          </w:p>
        </w:tc>
      </w:tr>
      <w:tr w:rsidR="004E27BE" w:rsidRPr="00742FC2" w:rsidTr="00742FC2">
        <w:trPr>
          <w:trHeight w:val="70"/>
        </w:trPr>
        <w:tc>
          <w:tcPr>
            <w:tcW w:w="2235" w:type="dxa"/>
          </w:tcPr>
          <w:p w:rsidR="004E27BE" w:rsidRPr="00742FC2" w:rsidRDefault="004E27BE" w:rsidP="00742FC2">
            <w:pPr>
              <w:pStyle w:val="Default"/>
              <w:rPr>
                <w:b/>
                <w:bCs/>
                <w:iCs/>
              </w:rPr>
            </w:pPr>
            <w:r w:rsidRPr="00742FC2">
              <w:rPr>
                <w:b/>
                <w:bCs/>
                <w:iCs/>
              </w:rPr>
              <w:lastRenderedPageBreak/>
              <w:t>Движения (8 ч.)</w:t>
            </w:r>
          </w:p>
        </w:tc>
        <w:tc>
          <w:tcPr>
            <w:tcW w:w="7654" w:type="dxa"/>
          </w:tcPr>
          <w:p w:rsidR="004E27BE" w:rsidRPr="00742FC2" w:rsidRDefault="004E27BE" w:rsidP="00742FC2">
            <w:pPr>
              <w:pStyle w:val="Default"/>
              <w:numPr>
                <w:ilvl w:val="0"/>
                <w:numId w:val="7"/>
              </w:numPr>
            </w:pPr>
            <w:r w:rsidRPr="00742FC2">
              <w:t>оперировать на базовом уровне понятиями отображения плоскости на себя и движения,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7"/>
              </w:numPr>
            </w:pPr>
            <w:r w:rsidRPr="00742FC2">
              <w:t xml:space="preserve">оперировать на базовом уровне понятиями осевой и центральной симметрии, параллельного </w:t>
            </w:r>
            <w:r w:rsidR="00271B48" w:rsidRPr="00742FC2">
              <w:t>переноса, поворота</w:t>
            </w:r>
            <w:r w:rsidRPr="00742FC2">
              <w:t>,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7"/>
              </w:numPr>
            </w:pPr>
            <w:r w:rsidRPr="00742FC2">
              <w:t>распознавать виды движений,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7"/>
              </w:numPr>
            </w:pPr>
            <w:r w:rsidRPr="00742FC2">
              <w:t>выполнять построение движений с помощью циркуля и линейки, осуществлять преобразование фигур,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7"/>
              </w:numPr>
            </w:pPr>
            <w:r w:rsidRPr="00742FC2">
              <w:t xml:space="preserve"> распознавать по чертежам, осуществлять преобразования фигур с помощью осевой  и центральной симметрии, параллельного переноса и поворота.</w:t>
            </w:r>
            <w:r w:rsidRPr="00742FC2">
              <w:tab/>
            </w:r>
          </w:p>
        </w:tc>
        <w:tc>
          <w:tcPr>
            <w:tcW w:w="4897" w:type="dxa"/>
          </w:tcPr>
          <w:p w:rsidR="004E27BE" w:rsidRPr="00742FC2" w:rsidRDefault="004E27BE" w:rsidP="00742FC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FC2">
              <w:rPr>
                <w:rFonts w:ascii="Times New Roman" w:hAnsi="Times New Roman"/>
                <w:sz w:val="24"/>
                <w:szCs w:val="24"/>
              </w:rPr>
              <w:t>применять свойства движения при решении задач,</w:t>
            </w:r>
          </w:p>
          <w:p w:rsidR="004E27BE" w:rsidRPr="00742FC2" w:rsidRDefault="004E27BE" w:rsidP="00742FC2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2FC2">
              <w:rPr>
                <w:rFonts w:ascii="Times New Roman" w:hAnsi="Times New Roman"/>
                <w:sz w:val="24"/>
                <w:szCs w:val="24"/>
              </w:rPr>
              <w:t xml:space="preserve"> применять понятия: осевая и центральная симметрия, параллельный перенос  и поворот для</w:t>
            </w:r>
            <w:r w:rsidR="00271B48">
              <w:rPr>
                <w:rFonts w:ascii="Times New Roman" w:hAnsi="Times New Roman"/>
                <w:sz w:val="24"/>
                <w:szCs w:val="24"/>
              </w:rPr>
              <w:t xml:space="preserve"> решения </w:t>
            </w:r>
            <w:r w:rsidRPr="00742FC2">
              <w:rPr>
                <w:rFonts w:ascii="Times New Roman" w:hAnsi="Times New Roman"/>
                <w:sz w:val="24"/>
                <w:szCs w:val="24"/>
              </w:rPr>
              <w:t xml:space="preserve">задач </w:t>
            </w:r>
          </w:p>
          <w:p w:rsidR="004E27BE" w:rsidRPr="00742FC2" w:rsidRDefault="004E27BE" w:rsidP="00742FC2">
            <w:pPr>
              <w:spacing w:after="0" w:line="240" w:lineRule="auto"/>
              <w:ind w:left="7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742FC2" w:rsidTr="00742FC2">
        <w:trPr>
          <w:trHeight w:val="643"/>
        </w:trPr>
        <w:tc>
          <w:tcPr>
            <w:tcW w:w="2235" w:type="dxa"/>
          </w:tcPr>
          <w:p w:rsidR="004E27BE" w:rsidRPr="00742FC2" w:rsidRDefault="004E27BE" w:rsidP="00742FC2">
            <w:pPr>
              <w:pStyle w:val="Default"/>
              <w:rPr>
                <w:b/>
                <w:bCs/>
                <w:iCs/>
              </w:rPr>
            </w:pPr>
            <w:r w:rsidRPr="00742FC2">
              <w:rPr>
                <w:b/>
                <w:bCs/>
                <w:iCs/>
              </w:rPr>
              <w:t>Повторение курса планиметрии      (10 ч.)</w:t>
            </w:r>
          </w:p>
        </w:tc>
        <w:tc>
          <w:tcPr>
            <w:tcW w:w="7654" w:type="dxa"/>
          </w:tcPr>
          <w:p w:rsidR="004E27BE" w:rsidRPr="00742FC2" w:rsidRDefault="004E27BE" w:rsidP="00742FC2">
            <w:pPr>
              <w:pStyle w:val="Default"/>
              <w:numPr>
                <w:ilvl w:val="0"/>
                <w:numId w:val="15"/>
              </w:numPr>
            </w:pPr>
            <w:r w:rsidRPr="00742FC2">
              <w:t>применять при решении задач основные соотношения между сторонами и углами прямоугольного и произвольного треугольника;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5"/>
              </w:numPr>
            </w:pPr>
            <w:r w:rsidRPr="00742FC2">
              <w:t xml:space="preserve"> применять формулы площади треугольника. 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5"/>
              </w:numPr>
            </w:pPr>
            <w:r w:rsidRPr="00742FC2">
              <w:t>решать треугольники с помощью теорем синусов и косинусов,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5"/>
              </w:numPr>
            </w:pPr>
            <w:r w:rsidRPr="00742FC2">
              <w:t xml:space="preserve"> применять признаки равенства треугольников при решении геометрических задач,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5"/>
              </w:numPr>
            </w:pPr>
            <w:r w:rsidRPr="00742FC2">
              <w:t>применять признаки подобия треугольников при решении геометрических задач,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5"/>
              </w:numPr>
            </w:pPr>
            <w:r w:rsidRPr="00742FC2">
              <w:t>определять виды четырехугольников и их свойства,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5"/>
              </w:numPr>
            </w:pPr>
            <w:r w:rsidRPr="00742FC2">
              <w:lastRenderedPageBreak/>
              <w:t>использовать формулы площадей фигур для нахождения  их площади,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5"/>
              </w:numPr>
            </w:pPr>
            <w:r w:rsidRPr="00742FC2">
              <w:t xml:space="preserve">выполнять чертеж по условию задачи, решать простейшие задачи по теме  «Четырехугольники»  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5"/>
              </w:numPr>
            </w:pPr>
            <w:r w:rsidRPr="00742FC2">
              <w:t>использовать свойство сторон четырехугольника, описанного около окружности; свойство углов вписанного четырехугольника при решении задач,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5"/>
              </w:numPr>
            </w:pPr>
            <w:r w:rsidRPr="00742FC2">
              <w:t>использовать формулы длины окружности и дуги, площади круга и сектора при решении задач,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5"/>
              </w:numPr>
            </w:pPr>
            <w:r w:rsidRPr="00742FC2"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аппарат,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5"/>
              </w:numPr>
            </w:pPr>
            <w:r w:rsidRPr="00742FC2">
              <w:t>проводить операции над векторами, вычислять длину и координаты вектора, угол между векторами,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5"/>
              </w:numPr>
            </w:pPr>
            <w:r w:rsidRPr="00742FC2">
              <w:t xml:space="preserve">распознавать уравнения окружностей и </w:t>
            </w:r>
            <w:proofErr w:type="gramStart"/>
            <w:r w:rsidRPr="00742FC2">
              <w:t>прямой</w:t>
            </w:r>
            <w:proofErr w:type="gramEnd"/>
            <w:r w:rsidRPr="00742FC2">
              <w:t>, уметь их  использовать,</w:t>
            </w:r>
          </w:p>
          <w:p w:rsidR="004E27BE" w:rsidRPr="00742FC2" w:rsidRDefault="004E27BE" w:rsidP="00742FC2">
            <w:pPr>
              <w:pStyle w:val="Default"/>
              <w:numPr>
                <w:ilvl w:val="0"/>
                <w:numId w:val="15"/>
              </w:numPr>
            </w:pPr>
            <w:r w:rsidRPr="00742FC2"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  <w:tc>
          <w:tcPr>
            <w:tcW w:w="4897" w:type="dxa"/>
          </w:tcPr>
          <w:p w:rsidR="004E27BE" w:rsidRPr="00742FC2" w:rsidRDefault="004E27BE" w:rsidP="0074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4E27BE" w:rsidRPr="00203DCD" w:rsidRDefault="004E27BE" w:rsidP="00742FC2">
      <w:pPr>
        <w:shd w:val="clear" w:color="auto" w:fill="FFFFFF"/>
        <w:tabs>
          <w:tab w:val="left" w:pos="5070"/>
        </w:tabs>
        <w:spacing w:after="150" w:line="240" w:lineRule="auto"/>
        <w:rPr>
          <w:rFonts w:ascii="Times New Roman" w:hAnsi="Times New Roman"/>
          <w:b/>
          <w:sz w:val="21"/>
          <w:szCs w:val="21"/>
          <w:lang w:eastAsia="ru-RU"/>
        </w:rPr>
      </w:pPr>
    </w:p>
    <w:p w:rsidR="004E27BE" w:rsidRPr="00A806BC" w:rsidRDefault="00E15D4C" w:rsidP="004E27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>Содержание тем курса</w:t>
      </w:r>
    </w:p>
    <w:p w:rsidR="004E27BE" w:rsidRPr="009D2E42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D2E42">
        <w:rPr>
          <w:rFonts w:ascii="Times New Roman" w:hAnsi="Times New Roman"/>
          <w:b/>
          <w:bCs/>
          <w:sz w:val="24"/>
          <w:szCs w:val="24"/>
          <w:lang w:eastAsia="ru-RU"/>
        </w:rPr>
        <w:t>1. Векторы. Метод координат(22 ч.)</w:t>
      </w:r>
    </w:p>
    <w:p w:rsidR="004E27BE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70AB">
        <w:rPr>
          <w:rFonts w:ascii="Times New Roman" w:hAnsi="Times New Roman"/>
          <w:sz w:val="24"/>
          <w:szCs w:val="24"/>
          <w:lang w:eastAsia="ru-RU"/>
        </w:rPr>
        <w:t>Понятие вектора. Абсолютная величина и направление вектора. Равенство векторов. Сложение и вычитание векторов. Умножение векторов. Умножение вектора на число. Коллинеарные векторы. Разложение вектора по координатным векторам. Координаты вектора. Простейшие задачи в координатах. Уравнение окружности и прямой.</w:t>
      </w:r>
    </w:p>
    <w:p w:rsidR="004E27BE" w:rsidRPr="00EA63CA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D901B8">
        <w:rPr>
          <w:rFonts w:ascii="Times New Roman" w:hAnsi="Times New Roman"/>
          <w:b/>
          <w:sz w:val="24"/>
          <w:szCs w:val="24"/>
          <w:lang w:eastAsia="ru-RU"/>
        </w:rPr>
        <w:t>2.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EA63C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Соотношения между сторонами и углами треугольника. </w:t>
      </w:r>
      <w:proofErr w:type="gramStart"/>
      <w:r w:rsidRPr="00EA63CA">
        <w:rPr>
          <w:rFonts w:ascii="Times New Roman" w:hAnsi="Times New Roman"/>
          <w:b/>
          <w:bCs/>
          <w:sz w:val="24"/>
          <w:szCs w:val="24"/>
          <w:lang w:eastAsia="ru-RU"/>
        </w:rPr>
        <w:t>Скалярное произведение векторов 14 ч.)</w:t>
      </w:r>
      <w:proofErr w:type="gramEnd"/>
    </w:p>
    <w:p w:rsidR="004E27BE" w:rsidRPr="00A270AB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70AB">
        <w:rPr>
          <w:rFonts w:ascii="Times New Roman" w:hAnsi="Times New Roman"/>
          <w:sz w:val="24"/>
          <w:szCs w:val="24"/>
          <w:lang w:eastAsia="ru-RU"/>
        </w:rPr>
        <w:t>Синус, косинус и тангенс угла. Теоремы синусов и косинусов. Решение треугольников. Соотношения между сторонами и углами треугольника. Скалярное произведение векторов и его применение в геометрических задачах.</w:t>
      </w:r>
    </w:p>
    <w:p w:rsidR="004E27BE" w:rsidRPr="00EA63CA" w:rsidRDefault="004E27BE" w:rsidP="004E27BE">
      <w:pPr>
        <w:pStyle w:val="a5"/>
        <w:shd w:val="clear" w:color="auto" w:fill="FFFFFF"/>
        <w:spacing w:after="150" w:line="240" w:lineRule="auto"/>
        <w:ind w:left="0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3.</w:t>
      </w:r>
      <w:r w:rsidRPr="00EA63CA">
        <w:rPr>
          <w:rFonts w:ascii="Times New Roman" w:hAnsi="Times New Roman"/>
          <w:b/>
          <w:bCs/>
          <w:sz w:val="24"/>
          <w:szCs w:val="24"/>
          <w:lang w:eastAsia="ru-RU"/>
        </w:rPr>
        <w:t>Длина окружности и площадь круга (12 ч.)</w:t>
      </w:r>
    </w:p>
    <w:p w:rsidR="004E27BE" w:rsidRPr="00A270AB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70AB">
        <w:rPr>
          <w:rFonts w:ascii="Times New Roman" w:hAnsi="Times New Roman"/>
          <w:sz w:val="24"/>
          <w:szCs w:val="24"/>
          <w:lang w:eastAsia="ru-RU"/>
        </w:rPr>
        <w:t>Правильные многоугольники. Окружности: описанная около правильного многоугольника и вписанная в него. Построение правильных многоугольников. Длина окружности и площадь круга.</w:t>
      </w:r>
    </w:p>
    <w:p w:rsidR="004E27BE" w:rsidRPr="009D2E42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b/>
          <w:sz w:val="24"/>
          <w:szCs w:val="24"/>
          <w:lang w:eastAsia="ru-RU"/>
        </w:rPr>
      </w:pPr>
      <w:r w:rsidRPr="009D2E42">
        <w:rPr>
          <w:rFonts w:ascii="Times New Roman" w:hAnsi="Times New Roman"/>
          <w:b/>
          <w:bCs/>
          <w:sz w:val="24"/>
          <w:szCs w:val="24"/>
          <w:lang w:eastAsia="ru-RU"/>
        </w:rPr>
        <w:lastRenderedPageBreak/>
        <w:t>4. Движение (8 ч.)</w:t>
      </w:r>
    </w:p>
    <w:p w:rsidR="004E27BE" w:rsidRPr="009D2E42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70AB">
        <w:rPr>
          <w:rFonts w:ascii="Times New Roman" w:hAnsi="Times New Roman"/>
          <w:sz w:val="24"/>
          <w:szCs w:val="24"/>
          <w:lang w:eastAsia="ru-RU"/>
        </w:rPr>
        <w:t>Отображение плоскости на себя. Понятие движения. Осевая и центральная симметрия. Параллельный перенос и поворот. Наложения и движения.</w:t>
      </w:r>
    </w:p>
    <w:p w:rsidR="004E27BE" w:rsidRPr="009D2E42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9D2E42">
        <w:rPr>
          <w:rFonts w:ascii="Times New Roman" w:hAnsi="Times New Roman"/>
          <w:b/>
          <w:bCs/>
          <w:sz w:val="24"/>
          <w:szCs w:val="24"/>
          <w:lang w:eastAsia="ru-RU"/>
        </w:rPr>
        <w:t>5. Повторение (1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2</w:t>
      </w:r>
      <w:r w:rsidRPr="009D2E4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ч.)</w:t>
      </w:r>
    </w:p>
    <w:p w:rsidR="004E27BE" w:rsidRPr="00742FC2" w:rsidRDefault="004E27BE" w:rsidP="00742FC2">
      <w:pPr>
        <w:shd w:val="clear" w:color="auto" w:fill="FFFFFF"/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A270AB">
        <w:rPr>
          <w:rFonts w:ascii="Times New Roman" w:hAnsi="Times New Roman"/>
          <w:sz w:val="24"/>
          <w:szCs w:val="24"/>
          <w:lang w:eastAsia="ru-RU"/>
        </w:rPr>
        <w:t>Решение планиметрических задач.</w:t>
      </w:r>
    </w:p>
    <w:p w:rsidR="00271B48" w:rsidRDefault="00271B48" w:rsidP="004E27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4E27BE" w:rsidRPr="00BC7CCB" w:rsidRDefault="00E15D4C" w:rsidP="004E27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Учебно-тематический</w:t>
      </w:r>
      <w:r w:rsidR="004E27BE" w:rsidRPr="00BC7C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план</w:t>
      </w:r>
      <w:r w:rsidR="004E27BE" w:rsidRPr="00BC7CC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по геометрии</w:t>
      </w:r>
      <w:r w:rsidR="00271B4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4E27BE" w:rsidRPr="00BC7CCB">
        <w:rPr>
          <w:rFonts w:ascii="Times New Roman" w:hAnsi="Times New Roman"/>
          <w:b/>
          <w:bCs/>
          <w:sz w:val="24"/>
          <w:szCs w:val="24"/>
          <w:lang w:eastAsia="ru-RU"/>
        </w:rPr>
        <w:t>в 9 классе</w:t>
      </w:r>
    </w:p>
    <w:p w:rsidR="004E27BE" w:rsidRPr="00BC7CCB" w:rsidRDefault="004E27BE" w:rsidP="004E27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2"/>
        <w:gridCol w:w="8837"/>
        <w:gridCol w:w="2268"/>
        <w:gridCol w:w="2126"/>
      </w:tblGrid>
      <w:tr w:rsidR="004E27BE" w:rsidRPr="00F645A4" w:rsidTr="00742FC2">
        <w:tc>
          <w:tcPr>
            <w:tcW w:w="802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837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2268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Кол-во</w:t>
            </w:r>
          </w:p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часов</w:t>
            </w:r>
          </w:p>
        </w:tc>
        <w:tc>
          <w:tcPr>
            <w:tcW w:w="2126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Количество контрольных работ</w:t>
            </w:r>
          </w:p>
        </w:tc>
      </w:tr>
      <w:tr w:rsidR="004E27BE" w:rsidRPr="00F645A4" w:rsidTr="00742FC2">
        <w:tc>
          <w:tcPr>
            <w:tcW w:w="802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837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Повторение курса геометрии 8 класса</w:t>
            </w:r>
          </w:p>
        </w:tc>
        <w:tc>
          <w:tcPr>
            <w:tcW w:w="2268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E27BE" w:rsidRPr="00F645A4" w:rsidTr="00742FC2">
        <w:tc>
          <w:tcPr>
            <w:tcW w:w="802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837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Векторы</w:t>
            </w:r>
          </w:p>
        </w:tc>
        <w:tc>
          <w:tcPr>
            <w:tcW w:w="2268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27BE" w:rsidRPr="00F645A4" w:rsidTr="00742FC2">
        <w:tc>
          <w:tcPr>
            <w:tcW w:w="802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837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Метод координат</w:t>
            </w:r>
          </w:p>
        </w:tc>
        <w:tc>
          <w:tcPr>
            <w:tcW w:w="2268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27BE" w:rsidRPr="00F645A4" w:rsidTr="00742FC2">
        <w:tc>
          <w:tcPr>
            <w:tcW w:w="802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837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Соотношения между сторонами и углами треугольника. Скалярное произведение </w:t>
            </w:r>
            <w:proofErr w:type="spellStart"/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вкторов</w:t>
            </w:r>
            <w:proofErr w:type="spellEnd"/>
          </w:p>
        </w:tc>
        <w:tc>
          <w:tcPr>
            <w:tcW w:w="2268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126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27BE" w:rsidRPr="00F645A4" w:rsidTr="00742FC2">
        <w:tc>
          <w:tcPr>
            <w:tcW w:w="802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837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Длина окружности и площадь круга</w:t>
            </w:r>
          </w:p>
        </w:tc>
        <w:tc>
          <w:tcPr>
            <w:tcW w:w="2268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126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27BE" w:rsidRPr="00F645A4" w:rsidTr="00742FC2">
        <w:tc>
          <w:tcPr>
            <w:tcW w:w="802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837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Движения </w:t>
            </w:r>
          </w:p>
        </w:tc>
        <w:tc>
          <w:tcPr>
            <w:tcW w:w="2268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126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  <w:tr w:rsidR="004E27BE" w:rsidRPr="00F645A4" w:rsidTr="00742FC2">
        <w:tc>
          <w:tcPr>
            <w:tcW w:w="802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837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Итоговое повторение</w:t>
            </w:r>
          </w:p>
        </w:tc>
        <w:tc>
          <w:tcPr>
            <w:tcW w:w="2268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126" w:type="dxa"/>
          </w:tcPr>
          <w:p w:rsidR="004E27BE" w:rsidRPr="00F645A4" w:rsidRDefault="004E27BE" w:rsidP="00742FC2">
            <w:pPr>
              <w:shd w:val="clear" w:color="auto" w:fill="FFFFFF"/>
              <w:spacing w:after="15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F645A4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</w:tr>
    </w:tbl>
    <w:p w:rsidR="004E27BE" w:rsidRDefault="004E27BE" w:rsidP="004E27BE">
      <w:pPr>
        <w:shd w:val="clear" w:color="auto" w:fill="FFFFFF"/>
        <w:tabs>
          <w:tab w:val="left" w:pos="10110"/>
        </w:tabs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4E27BE" w:rsidRDefault="004E27BE" w:rsidP="004E27BE">
      <w:pPr>
        <w:shd w:val="clear" w:color="auto" w:fill="FFFFFF"/>
        <w:tabs>
          <w:tab w:val="left" w:pos="10110"/>
        </w:tabs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27BE" w:rsidRDefault="00271B48" w:rsidP="00271B48">
      <w:pPr>
        <w:shd w:val="clear" w:color="auto" w:fill="FFFFFF"/>
        <w:tabs>
          <w:tab w:val="left" w:pos="4590"/>
        </w:tabs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ab/>
      </w:r>
    </w:p>
    <w:p w:rsidR="00271B48" w:rsidRPr="00A270AB" w:rsidRDefault="00271B48" w:rsidP="00271B48">
      <w:pPr>
        <w:shd w:val="clear" w:color="auto" w:fill="FFFFFF"/>
        <w:tabs>
          <w:tab w:val="left" w:pos="4590"/>
        </w:tabs>
        <w:spacing w:after="15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4E27BE" w:rsidRPr="00203DCD" w:rsidRDefault="004E27BE" w:rsidP="004E27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tbl>
      <w:tblPr>
        <w:tblpPr w:leftFromText="180" w:rightFromText="180" w:tblpY="480"/>
        <w:tblW w:w="14358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026"/>
        <w:gridCol w:w="2698"/>
        <w:gridCol w:w="3686"/>
        <w:gridCol w:w="3687"/>
        <w:gridCol w:w="3261"/>
      </w:tblGrid>
      <w:tr w:rsidR="004E27BE" w:rsidRPr="00456892" w:rsidTr="00742FC2">
        <w:trPr>
          <w:trHeight w:val="466"/>
        </w:trPr>
        <w:tc>
          <w:tcPr>
            <w:tcW w:w="1435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E15D4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5689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Учебная программа</w:t>
            </w:r>
          </w:p>
        </w:tc>
      </w:tr>
      <w:tr w:rsidR="004E27BE" w:rsidRPr="00456892" w:rsidTr="00742FC2">
        <w:trPr>
          <w:trHeight w:val="732"/>
        </w:trPr>
        <w:tc>
          <w:tcPr>
            <w:tcW w:w="102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892">
              <w:rPr>
                <w:rFonts w:ascii="Times New Roman" w:hAnsi="Times New Roman"/>
                <w:b/>
                <w:sz w:val="24"/>
                <w:szCs w:val="24"/>
              </w:rPr>
              <w:t>Номер урока</w:t>
            </w:r>
          </w:p>
        </w:tc>
        <w:tc>
          <w:tcPr>
            <w:tcW w:w="269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892">
              <w:rPr>
                <w:rFonts w:ascii="Times New Roman" w:hAnsi="Times New Roman"/>
                <w:b/>
                <w:sz w:val="24"/>
                <w:szCs w:val="24"/>
              </w:rPr>
              <w:t>Поурочное планирование</w:t>
            </w:r>
          </w:p>
        </w:tc>
        <w:tc>
          <w:tcPr>
            <w:tcW w:w="7373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892">
              <w:rPr>
                <w:rFonts w:ascii="Times New Roman" w:hAnsi="Times New Roman"/>
                <w:b/>
                <w:sz w:val="24"/>
                <w:szCs w:val="24"/>
              </w:rPr>
              <w:t>Предметные результаты:</w:t>
            </w:r>
          </w:p>
        </w:tc>
        <w:tc>
          <w:tcPr>
            <w:tcW w:w="326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892">
              <w:rPr>
                <w:rFonts w:ascii="Times New Roman" w:hAnsi="Times New Roman"/>
                <w:b/>
                <w:sz w:val="24"/>
                <w:szCs w:val="24"/>
              </w:rPr>
              <w:t>Основные виды учебной деятельности и формы работы</w:t>
            </w:r>
          </w:p>
        </w:tc>
      </w:tr>
      <w:tr w:rsidR="004E27BE" w:rsidRPr="00456892" w:rsidTr="00742FC2">
        <w:trPr>
          <w:trHeight w:val="983"/>
        </w:trPr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892">
              <w:rPr>
                <w:rFonts w:ascii="Times New Roman" w:hAnsi="Times New Roman"/>
                <w:b/>
                <w:sz w:val="24"/>
                <w:szCs w:val="24"/>
              </w:rPr>
              <w:t>Ученик научится: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56892">
              <w:rPr>
                <w:rFonts w:ascii="Times New Roman" w:hAnsi="Times New Roman"/>
                <w:b/>
                <w:sz w:val="24"/>
                <w:szCs w:val="24"/>
              </w:rPr>
              <w:t>Ученик получит возможность научит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ь</w:t>
            </w:r>
            <w:r w:rsidRPr="00456892">
              <w:rPr>
                <w:rFonts w:ascii="Times New Roman" w:hAnsi="Times New Roman"/>
                <w:b/>
                <w:sz w:val="24"/>
                <w:szCs w:val="24"/>
              </w:rPr>
              <w:t>ся:</w:t>
            </w:r>
          </w:p>
        </w:tc>
        <w:tc>
          <w:tcPr>
            <w:tcW w:w="326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557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51E4E">
              <w:rPr>
                <w:rFonts w:ascii="Times New Roman" w:hAnsi="Times New Roman"/>
                <w:sz w:val="24"/>
                <w:szCs w:val="24"/>
              </w:rPr>
              <w:t>Повторение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Практикум</w:t>
            </w:r>
          </w:p>
        </w:tc>
      </w:tr>
      <w:tr w:rsidR="004E27BE" w:rsidRPr="00456892" w:rsidTr="00742FC2">
        <w:trPr>
          <w:trHeight w:val="333"/>
        </w:trPr>
        <w:tc>
          <w:tcPr>
            <w:tcW w:w="143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4E27BE" w:rsidRPr="00456892" w:rsidRDefault="004E27BE" w:rsidP="00742FC2">
            <w:pPr>
              <w:spacing w:after="0" w:line="240" w:lineRule="auto"/>
              <w:ind w:left="-50" w:firstLine="50"/>
              <w:rPr>
                <w:rFonts w:ascii="Times New Roman" w:hAnsi="Times New Roman"/>
                <w:sz w:val="24"/>
                <w:szCs w:val="24"/>
              </w:rPr>
            </w:pPr>
            <w:r w:rsidRPr="00A270AB">
              <w:rPr>
                <w:rFonts w:ascii="Times New Roman" w:hAnsi="Times New Roman"/>
                <w:b/>
                <w:bCs/>
                <w:sz w:val="28"/>
                <w:szCs w:val="28"/>
              </w:rPr>
              <w:t>Векторы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– 12 ч.</w:t>
            </w:r>
          </w:p>
        </w:tc>
      </w:tr>
      <w:tr w:rsidR="004E27BE" w:rsidRPr="00456892" w:rsidTr="00D736DF">
        <w:trPr>
          <w:trHeight w:val="683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D736D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 xml:space="preserve">Понятие вектора. Равенство векторов.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 xml:space="preserve">обозначать и изображать векторы,  изображать вектор, равный </w:t>
            </w:r>
            <w:proofErr w:type="gramStart"/>
            <w:r w:rsidRPr="000943EC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овладеть векторным методом для решения задач на вычисление и доказательство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E27BE" w:rsidRPr="00456892" w:rsidTr="00742FC2">
        <w:trPr>
          <w:trHeight w:val="978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Откладывание вектора от данной точки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 xml:space="preserve">изображать векторы,  изображать вектор, равный </w:t>
            </w:r>
            <w:proofErr w:type="gramStart"/>
            <w:r w:rsidRPr="000943EC">
              <w:rPr>
                <w:rFonts w:ascii="Times New Roman" w:hAnsi="Times New Roman"/>
                <w:sz w:val="24"/>
                <w:szCs w:val="24"/>
              </w:rPr>
              <w:t>данному</w:t>
            </w:r>
            <w:proofErr w:type="gramEnd"/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овладеть векторным методом для решения задач на вычисление и доказательство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E27BE" w:rsidRPr="00456892" w:rsidTr="00271B48">
        <w:trPr>
          <w:trHeight w:val="1257"/>
        </w:trPr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Сумма двух векторов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строить вектор, равный сумме двух векторов, используя правила треугольника, параллелограмма</w:t>
            </w:r>
            <w:r w:rsidR="00271B48">
              <w:rPr>
                <w:rFonts w:ascii="Times New Roman" w:hAnsi="Times New Roman"/>
                <w:sz w:val="24"/>
                <w:szCs w:val="24"/>
              </w:rPr>
              <w:t>, формулировать законы сложения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овладеть векторным методом для решения задач на вычисление и доказательство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69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Зако</w:t>
            </w:r>
            <w:r w:rsidRPr="00883398">
              <w:rPr>
                <w:rFonts w:ascii="Times New Roman" w:hAnsi="Times New Roman"/>
                <w:sz w:val="24"/>
                <w:szCs w:val="24"/>
              </w:rPr>
              <w:softHyphen/>
              <w:t>ны сло</w:t>
            </w:r>
            <w:r w:rsidRPr="00883398">
              <w:rPr>
                <w:rFonts w:ascii="Times New Roman" w:hAnsi="Times New Roman"/>
                <w:sz w:val="24"/>
                <w:szCs w:val="24"/>
              </w:rPr>
              <w:softHyphen/>
              <w:t>же</w:t>
            </w:r>
            <w:r w:rsidRPr="00883398">
              <w:rPr>
                <w:rFonts w:ascii="Times New Roman" w:hAnsi="Times New Roman"/>
                <w:sz w:val="24"/>
                <w:szCs w:val="24"/>
              </w:rPr>
              <w:softHyphen/>
              <w:t>ния векто</w:t>
            </w:r>
            <w:r w:rsidRPr="00883398">
              <w:rPr>
                <w:rFonts w:ascii="Times New Roman" w:hAnsi="Times New Roman"/>
                <w:sz w:val="24"/>
                <w:szCs w:val="24"/>
              </w:rPr>
              <w:softHyphen/>
              <w:t>ров. Прави</w:t>
            </w:r>
            <w:r w:rsidRPr="00883398">
              <w:rPr>
                <w:rFonts w:ascii="Times New Roman" w:hAnsi="Times New Roman"/>
                <w:sz w:val="24"/>
                <w:szCs w:val="24"/>
              </w:rPr>
              <w:softHyphen/>
              <w:t>ло параллелог</w:t>
            </w:r>
            <w:r w:rsidRPr="00883398">
              <w:rPr>
                <w:rFonts w:ascii="Times New Roman" w:hAnsi="Times New Roman"/>
                <w:sz w:val="24"/>
                <w:szCs w:val="24"/>
              </w:rPr>
              <w:softHyphen/>
              <w:t>рамма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строить вектор, равный сумме двух векторов, используя правила треугольника, параллелограмма, формулировать законы сложения</w:t>
            </w:r>
          </w:p>
        </w:tc>
        <w:tc>
          <w:tcPr>
            <w:tcW w:w="36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овладеть векторным методом для решения задач на вычисление и доказательство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Сумма нескольких векторов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D736DF" w:rsidRDefault="004E27BE" w:rsidP="00D736DF">
            <w:pPr>
              <w:pStyle w:val="Default"/>
              <w:rPr>
                <w:b/>
              </w:rPr>
            </w:pPr>
            <w:r w:rsidRPr="000943EC">
              <w:t xml:space="preserve">строить сумму  нескольких векторов, используя правило </w:t>
            </w:r>
            <w:r w:rsidR="00D736DF">
              <w:t>многоугольника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овладеть векторным методом для решения задач на вычисление и доказательство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Вычитание векторов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строить вектор, равный разности двух векторов, двумя способами.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овладеть векторным методом для решения задач на вычисление и доказательство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E27BE" w:rsidRPr="00456892" w:rsidTr="00D736DF">
        <w:trPr>
          <w:trHeight w:val="84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9-10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Умножение вектора на число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Строить вектор равный умножению вектора на число и свойства умножения векторов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овладеть векторным методом для решения задач на вычисление и доказательство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Применение векторов к решению задач. Исследование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решать геометрические задачи использование  алгоритма выражения через данные векторы, используя правила сложения, вычитания и умножения вектора на число.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овладеть векторным методом для решения задач на вычисление и доказательство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Средняя линия трапеции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находить среднюю линию трапеции по заданным основаниям.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овладеть векторным методом для решения задач на вычисление и доказательство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Обобщающий урок по теме: «Векторы»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решать простейшие геометрические задачи, опираясь на изученные свойства векторов;  использовать векторы для решения простейших задач на определение скорости относительного движения.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овладеть векторным методом для решения задач на вычисление и доказательство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b/>
                <w:bCs/>
                <w:i/>
                <w:sz w:val="24"/>
                <w:szCs w:val="24"/>
              </w:rPr>
              <w:t>Контрольная работа №1 по теме: «Векторы»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теме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F01C8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 учащегося</w:t>
            </w:r>
          </w:p>
        </w:tc>
      </w:tr>
      <w:tr w:rsidR="004E27BE" w:rsidRPr="00456892" w:rsidTr="00742FC2">
        <w:trPr>
          <w:trHeight w:val="333"/>
        </w:trPr>
        <w:tc>
          <w:tcPr>
            <w:tcW w:w="143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4E27BE" w:rsidRPr="000943EC" w:rsidRDefault="004E27BE" w:rsidP="00742FC2">
            <w:pPr>
              <w:spacing w:after="0" w:line="240" w:lineRule="auto"/>
              <w:ind w:left="-50" w:firstLine="50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b/>
                <w:bCs/>
                <w:sz w:val="24"/>
                <w:szCs w:val="24"/>
              </w:rPr>
              <w:t>Метод координат -10 ч.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Анализ контрольной работы.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398">
              <w:rPr>
                <w:rFonts w:ascii="Times New Roman" w:hAnsi="Times New Roman"/>
                <w:sz w:val="24"/>
                <w:szCs w:val="24"/>
              </w:rPr>
              <w:t>Разложение вектора по двум данным неколлинеарным векторам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>оперировать на базовом уровне понятиями координаты вектора, координаты суммы и разности векторов, произведения вектора на число</w:t>
            </w:r>
          </w:p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>овладеть координатным методом решения задач на вычисление и доказательство;</w:t>
            </w:r>
          </w:p>
          <w:p w:rsidR="004E27BE" w:rsidRPr="000943EC" w:rsidRDefault="004E27BE" w:rsidP="00742FC2">
            <w:pPr>
              <w:pStyle w:val="Default"/>
            </w:pPr>
            <w:r w:rsidRPr="000943EC">
              <w:t xml:space="preserve">приобрести опыт использования компьютерных программ для анализа частных случаев </w:t>
            </w:r>
          </w:p>
          <w:p w:rsidR="004E27BE" w:rsidRPr="000943EC" w:rsidRDefault="004E27BE" w:rsidP="00271B48">
            <w:pPr>
              <w:pStyle w:val="Default"/>
            </w:pPr>
            <w:r w:rsidRPr="000943EC">
              <w:t>взаимного ра</w:t>
            </w:r>
            <w:r w:rsidR="00271B48">
              <w:t>сположения окружностей и прямых</w:t>
            </w:r>
            <w:r w:rsidR="00271B48" w:rsidRPr="000943EC"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Координаты вектора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вычислять координаты вектора, координаты суммы и  разности векторов, координаты произведения вектора на число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>овладеть координатным методом решения задач на вычисление и доказательство;</w:t>
            </w:r>
          </w:p>
          <w:p w:rsidR="004E27BE" w:rsidRPr="000943EC" w:rsidRDefault="004E27BE" w:rsidP="00742FC2">
            <w:pPr>
              <w:pStyle w:val="Default"/>
            </w:pPr>
            <w:r w:rsidRPr="000943EC">
              <w:t xml:space="preserve">приобрести опыт использования компьютерных программ для анализа частных случаев </w:t>
            </w:r>
          </w:p>
          <w:p w:rsidR="004E27BE" w:rsidRPr="000943EC" w:rsidRDefault="004E27BE" w:rsidP="00271B48">
            <w:pPr>
              <w:pStyle w:val="Default"/>
            </w:pPr>
            <w:r w:rsidRPr="000943EC">
              <w:t>взаимного ра</w:t>
            </w:r>
            <w:r w:rsidR="00271B48">
              <w:t xml:space="preserve">сположения </w:t>
            </w:r>
            <w:r w:rsidR="00271B48">
              <w:lastRenderedPageBreak/>
              <w:t>окружностей и прямых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Простейшие задачи в координатах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 xml:space="preserve">вычислять координаты вектора, координаты суммы и  разности векторов, координаты произведения вектора на число,  вычислять  угол между векторами, </w:t>
            </w:r>
          </w:p>
          <w:p w:rsidR="004E27BE" w:rsidRPr="000943EC" w:rsidRDefault="004E27BE" w:rsidP="00742FC2">
            <w:pPr>
              <w:pStyle w:val="Default"/>
              <w:ind w:left="360"/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>овладеть координатным методом решения задач на вычисление и доказательство;</w:t>
            </w:r>
          </w:p>
          <w:p w:rsidR="004E27BE" w:rsidRPr="000943EC" w:rsidRDefault="004E27BE" w:rsidP="00742FC2">
            <w:pPr>
              <w:pStyle w:val="Default"/>
            </w:pPr>
            <w:r w:rsidRPr="000943EC">
              <w:t xml:space="preserve">приобрести опыт использования компьютерных программ для анализа частных случаев </w:t>
            </w:r>
          </w:p>
          <w:p w:rsidR="004E27BE" w:rsidRPr="000943EC" w:rsidRDefault="004E27BE" w:rsidP="00271B48">
            <w:pPr>
              <w:pStyle w:val="Default"/>
            </w:pPr>
            <w:r w:rsidRPr="000943EC">
              <w:t>взаимного расположения окружностей и прямых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Решение задач методом координат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>вычислять координаты вектора, координаты суммы и  разности векторов, координаты произведения вектора на число,  вычислять скалярное произведение векторов;</w:t>
            </w:r>
          </w:p>
          <w:p w:rsidR="004E27BE" w:rsidRPr="000943EC" w:rsidRDefault="004E27BE" w:rsidP="00742FC2">
            <w:pPr>
              <w:pStyle w:val="Default"/>
            </w:pPr>
            <w:r w:rsidRPr="000943EC">
              <w:t>вычислять расстояние между  точками по известным координатам,</w:t>
            </w:r>
          </w:p>
          <w:p w:rsidR="004E27BE" w:rsidRPr="000943EC" w:rsidRDefault="004E27BE" w:rsidP="00271B48">
            <w:pPr>
              <w:pStyle w:val="Default"/>
            </w:pPr>
            <w:r w:rsidRPr="000943EC">
              <w:t>вычислять координаты середины отрезка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>овладеть координатным методом решения задач на вычисление и доказательство;</w:t>
            </w:r>
          </w:p>
          <w:p w:rsidR="004E27BE" w:rsidRPr="000943EC" w:rsidRDefault="004E27BE" w:rsidP="00742FC2">
            <w:pPr>
              <w:pStyle w:val="Default"/>
            </w:pPr>
            <w:r w:rsidRPr="000943EC">
              <w:t xml:space="preserve">приобрести опыт использования компьютерных программ для анализа частных случаев </w:t>
            </w:r>
          </w:p>
          <w:p w:rsidR="004E27BE" w:rsidRPr="000943EC" w:rsidRDefault="004E27BE" w:rsidP="00271B48">
            <w:pPr>
              <w:pStyle w:val="Default"/>
            </w:pPr>
            <w:r w:rsidRPr="000943EC">
              <w:t>взаимного расположения окружностей и прямых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Уравнение окружности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 xml:space="preserve">составлять уравнение окружности, зная координаты центра и точки окружности,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>овладеть координатным методом решения задач на вычисление и доказательство;</w:t>
            </w:r>
          </w:p>
          <w:p w:rsidR="004E27BE" w:rsidRPr="000943EC" w:rsidRDefault="004E27BE" w:rsidP="00742FC2">
            <w:pPr>
              <w:pStyle w:val="Default"/>
            </w:pPr>
            <w:r w:rsidRPr="000943EC">
              <w:t xml:space="preserve">приобрести опыт использования компьютерных программ для анализа частных случаев </w:t>
            </w:r>
          </w:p>
          <w:p w:rsidR="004E27BE" w:rsidRPr="000943EC" w:rsidRDefault="004E27BE" w:rsidP="00271B48">
            <w:pPr>
              <w:pStyle w:val="Default"/>
            </w:pPr>
            <w:r w:rsidRPr="000943EC">
              <w:t>взаимного расположения окружностей и прямых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  <w:proofErr w:type="gramStart"/>
            <w:r w:rsidRPr="00883398">
              <w:rPr>
                <w:rFonts w:ascii="Times New Roman" w:hAnsi="Times New Roman"/>
                <w:sz w:val="24"/>
                <w:szCs w:val="24"/>
              </w:rPr>
              <w:t>прямой</w:t>
            </w:r>
            <w:proofErr w:type="gramEnd"/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>составлять уравнение прямой по координатам двух ее точек;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>овладеть координатным методом решения задач на вычисление и доказательство;</w:t>
            </w:r>
          </w:p>
          <w:p w:rsidR="004E27BE" w:rsidRPr="000943EC" w:rsidRDefault="004E27BE" w:rsidP="00742FC2">
            <w:pPr>
              <w:pStyle w:val="Default"/>
            </w:pPr>
            <w:r w:rsidRPr="000943EC">
              <w:t xml:space="preserve">приобрести опыт использования компьютерных программ для анализа частных случаев </w:t>
            </w:r>
          </w:p>
          <w:p w:rsidR="004E27BE" w:rsidRPr="000943EC" w:rsidRDefault="004E27BE" w:rsidP="00271B48">
            <w:pPr>
              <w:pStyle w:val="Default"/>
            </w:pPr>
            <w:r w:rsidRPr="000943EC">
              <w:t xml:space="preserve">взаимного расположения </w:t>
            </w:r>
            <w:r w:rsidRPr="000943EC">
              <w:lastRenderedPageBreak/>
              <w:t>окружностей и прямых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Рассказ.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Уравнение окружности и прямой. Мини-проект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>составлять уравнение окружности, зная координаты центра и точки окружности, составлять уравнение прямой по координатам двух ее точек;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>овладеть координатным методом решения задач на вычисление и доказательство;</w:t>
            </w:r>
          </w:p>
          <w:p w:rsidR="004E27BE" w:rsidRPr="000943EC" w:rsidRDefault="004E27BE" w:rsidP="00742FC2">
            <w:pPr>
              <w:pStyle w:val="Default"/>
            </w:pPr>
            <w:r w:rsidRPr="000943EC">
              <w:t xml:space="preserve">приобрести опыт использования компьютерных программ для анализа частных случаев </w:t>
            </w:r>
          </w:p>
          <w:p w:rsidR="004E27BE" w:rsidRPr="000943EC" w:rsidRDefault="004E27BE" w:rsidP="00271B48">
            <w:pPr>
              <w:pStyle w:val="Default"/>
            </w:pPr>
            <w:r w:rsidRPr="000943EC">
              <w:t>взаимного расположения окружностей и прямых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Рассказ.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Обобщающий урок по теме: «Метод координат»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>решать простейшие задачи методом координат</w:t>
            </w:r>
          </w:p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>овладеть координатным методом решения задач на вычисление и доказательство;</w:t>
            </w:r>
          </w:p>
          <w:p w:rsidR="004E27BE" w:rsidRPr="000943EC" w:rsidRDefault="004E27BE" w:rsidP="00742FC2">
            <w:pPr>
              <w:pStyle w:val="Default"/>
            </w:pPr>
            <w:r w:rsidRPr="000943EC">
              <w:t xml:space="preserve">приобрести опыт использования компьютерных программ для анализа частных случаев </w:t>
            </w:r>
          </w:p>
          <w:p w:rsidR="004E27BE" w:rsidRPr="000943EC" w:rsidRDefault="004E27BE" w:rsidP="00271B48">
            <w:pPr>
              <w:pStyle w:val="Default"/>
            </w:pPr>
            <w:r w:rsidRPr="000943EC">
              <w:t>взаимного расположения окружностей и прямых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№2 по теме: «Метод координат»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теме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 учащегося</w:t>
            </w:r>
          </w:p>
        </w:tc>
      </w:tr>
      <w:tr w:rsidR="004E27BE" w:rsidRPr="00456892" w:rsidTr="00742FC2">
        <w:trPr>
          <w:trHeight w:val="333"/>
        </w:trPr>
        <w:tc>
          <w:tcPr>
            <w:tcW w:w="143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4E27BE" w:rsidRPr="000943EC" w:rsidRDefault="004E27BE" w:rsidP="00742FC2">
            <w:pPr>
              <w:spacing w:after="0" w:line="240" w:lineRule="auto"/>
              <w:ind w:left="-50" w:firstLine="50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b/>
                <w:bCs/>
                <w:sz w:val="24"/>
                <w:szCs w:val="24"/>
              </w:rPr>
              <w:t>Соотношения между сторонами и углами треугольника. Скалярное произведение векторов -14 ч.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Анализ контрольной работы. Синус, косинус, тангенс, котангенс угла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оперировать на базовом уровне понятиями: синуса, косинуса и тангенса углов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вычислять площади фигур, составленных из двух и более прямоугольников, параллелограммов, треугольников, круга и сектора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26-27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Синус, косинус, тангенс, котангенс угла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применять основное тригонометрическое тождество при решении задач на нахождение одной тригонометрической функции через другую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27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вычислять площади фигур, составленных из двух и более прямоугольников, параллелограммов,</w:t>
            </w:r>
            <w:r w:rsidR="00271B48">
              <w:rPr>
                <w:rFonts w:ascii="Times New Roman" w:hAnsi="Times New Roman"/>
                <w:sz w:val="24"/>
                <w:szCs w:val="24"/>
              </w:rPr>
              <w:t xml:space="preserve"> треугольников, круга и сектора</w:t>
            </w:r>
            <w:r w:rsidR="00271B48" w:rsidRPr="000943E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28-29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Теорема о площади треугольника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изображать угол между векторами, вычислять  скалярное произведение векторов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вычислять площади многоугольников, используя отношения равновеликости и равносоставленности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Теоремы синусов и косинусов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находить углы между векторами, используя формулу скалярного произведения в координатах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вычислять площади многоугольников, используя отношения равновеликости и равносоставленности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Теоремы синусов и косинусов. Из истории математики.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 xml:space="preserve">применять теорему синусов, теорему косинусов,   применять формулу площади треугольника: S = </w:t>
            </w:r>
            <w:r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663575" cy="394335"/>
                  <wp:effectExtent l="19050" t="0" r="317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3575" cy="394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27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32-33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Решение треугольников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27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применять алгебраический и тригонометрический материал при решении задач на вычисление площадей многоугольников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34-36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Скалярное произведение векторов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Обобщающий урок по теме</w:t>
            </w:r>
            <w:proofErr w:type="gramStart"/>
            <w:r w:rsidRPr="00883398">
              <w:rPr>
                <w:rFonts w:ascii="Times New Roman" w:hAnsi="Times New Roman"/>
                <w:sz w:val="24"/>
                <w:szCs w:val="24"/>
              </w:rPr>
              <w:t>:«</w:t>
            </w:r>
            <w:proofErr w:type="gramEnd"/>
            <w:r w:rsidRPr="00883398">
              <w:rPr>
                <w:rFonts w:ascii="Times New Roman" w:hAnsi="Times New Roman"/>
                <w:sz w:val="24"/>
                <w:szCs w:val="24"/>
              </w:rPr>
              <w:t>Соотношения между сторонами и углами треугольника. Скалярное произведение векторов»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 xml:space="preserve">решать простейшие задачи на нахождение сторон и углов произвольного  треугольника </w:t>
            </w:r>
          </w:p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приобрести опыт применения алгебраического и тригонометрического аппарата при решении геометрических задач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№3 по теме: «Соотношения между сторонами и углами треугольника. Скалярное произведение векторов»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теме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 учащегося</w:t>
            </w:r>
          </w:p>
        </w:tc>
      </w:tr>
      <w:tr w:rsidR="004E27BE" w:rsidRPr="00456892" w:rsidTr="00742FC2">
        <w:trPr>
          <w:trHeight w:val="333"/>
        </w:trPr>
        <w:tc>
          <w:tcPr>
            <w:tcW w:w="143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4E27BE" w:rsidRPr="000943EC" w:rsidRDefault="004E27BE" w:rsidP="00742FC2">
            <w:pPr>
              <w:spacing w:after="0" w:line="240" w:lineRule="auto"/>
              <w:ind w:left="-50" w:firstLine="50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b/>
                <w:bCs/>
                <w:sz w:val="24"/>
                <w:szCs w:val="24"/>
              </w:rPr>
              <w:t>Длина окружности и площадь круга – 12 ч.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 xml:space="preserve">Анализ контрольной работы. Правильный </w:t>
            </w:r>
            <w:r w:rsidRPr="00883398">
              <w:rPr>
                <w:rFonts w:ascii="Times New Roman" w:hAnsi="Times New Roman"/>
                <w:sz w:val="24"/>
                <w:szCs w:val="24"/>
              </w:rPr>
              <w:lastRenderedPageBreak/>
              <w:t>многоугольник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a4"/>
              <w:spacing w:after="0" w:afterAutospacing="0"/>
            </w:pPr>
            <w:r w:rsidRPr="000943EC">
              <w:lastRenderedPageBreak/>
              <w:t xml:space="preserve">оперировать на базовом уровне понятиями правильного </w:t>
            </w:r>
            <w:r w:rsidRPr="000943EC">
              <w:lastRenderedPageBreak/>
              <w:t xml:space="preserve">многоугольника, применять  формулу для вычисления угла правильного n-угольника.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271B48">
            <w:pPr>
              <w:pStyle w:val="Default"/>
            </w:pPr>
            <w:r w:rsidRPr="000943EC">
              <w:lastRenderedPageBreak/>
              <w:t>выводить формулу для вычисления угла правильного n-</w:t>
            </w:r>
            <w:r w:rsidRPr="000943EC">
              <w:lastRenderedPageBreak/>
              <w:t>угольника и применять ее в процессе решения задач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Окружность, описанная около правильного многоугольника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a4"/>
              <w:spacing w:after="0" w:afterAutospacing="0"/>
            </w:pPr>
            <w:r w:rsidRPr="000943EC">
              <w:t xml:space="preserve">применять формулы, стороны правильного многоугольника, радиуса описанной окружности, применять  формулы длины окружности, дуги окружности, площади  круга и кругового сектора.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color w:val="000000"/>
                <w:sz w:val="24"/>
                <w:szCs w:val="24"/>
              </w:rPr>
              <w:t>решать задачи на доказательство с использованием формул длины окружности и длины дуги окружности, формул площадей фигур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Окружность, вписанная в правильный многоугольник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применять формулы, стороны правильного многоугольника, радиуса вписанной окружности, применять  формулы длины окружности, дуги окружности, площади  круга и кругового сектора.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Формулы для вычисления площади правильного многоугольника, его стороны и радиуса вписанной окружности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применять формулы площади,  вычислять площади треугольников, прямоугольников, трапеций, кругов и секторов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Лекция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43-44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Длина окружности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вычислять длину окружности и длину дуги окружности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Применять формулы при решении задач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45-46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Площадь круга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Вычислять площадь круга, сектора, сегмента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Применять формулы при решении задач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271B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Решение задач по теме: «Длина окружности и площадь круга»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a4"/>
              <w:spacing w:after="0" w:afterAutospacing="0"/>
            </w:pPr>
            <w:r w:rsidRPr="000943EC">
              <w:t>решать практические задачи, связанные с нахождением геометрических величин,  вычислять длины линейных элементов фигур и их углы, используя изученные формулы.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271B48">
            <w:pPr>
              <w:pStyle w:val="Default"/>
            </w:pPr>
            <w:r w:rsidRPr="000943EC">
              <w:t xml:space="preserve">выводить формулу для вычисления угла правильного n-угольника и применять ее в процессе решения задач, решать задачи на доказательство с использованием формул длины </w:t>
            </w:r>
            <w:r w:rsidRPr="000943EC">
              <w:lastRenderedPageBreak/>
              <w:t>окружности и длины дуги окружности, формул площадей фигур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Решение задач по теме: «Длина окружности и площадь круга». Мини -</w:t>
            </w:r>
          </w:p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исследования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решать практические задачи, связанные с нахождением геометрических величин,  вычислять длины линейных элементов фигур и их углы, используя изученные формулы.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проводить доказательства теорем  о формуле площади, стороны правильного многоугольника, радиуса вписанной и описанной окружности и следствий из теорем и применять их при решении задач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Обобщающий урок по теме: «Длина окружности и площадь круга»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решать практические задачи, связанные с нахождением геометрических величин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решать задачи с применением изученных формул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№4 по теме: «Длина окружности и площадь круга»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теме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 учащегося</w:t>
            </w:r>
          </w:p>
        </w:tc>
      </w:tr>
      <w:tr w:rsidR="004E27BE" w:rsidRPr="00456892" w:rsidTr="00742FC2">
        <w:trPr>
          <w:trHeight w:val="333"/>
        </w:trPr>
        <w:tc>
          <w:tcPr>
            <w:tcW w:w="143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4E27BE" w:rsidRPr="000943EC" w:rsidRDefault="004E27BE" w:rsidP="00742FC2">
            <w:pPr>
              <w:spacing w:after="0" w:line="240" w:lineRule="auto"/>
              <w:ind w:left="-50" w:firstLine="50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b/>
                <w:bCs/>
                <w:sz w:val="24"/>
                <w:szCs w:val="24"/>
              </w:rPr>
              <w:t>Движения – 8 ч.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Анализ контрольной работы. Понятие движения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>оперировать на базовом уровне понятиями отображения плоскости на себя и движения,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применять свойства движения при решении задач,</w:t>
            </w:r>
          </w:p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Понятие движения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>оперировать на базовом уровне понятиями отображения плоскости на себя и движения,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применять свойства движения при решении задач,</w:t>
            </w:r>
          </w:p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 xml:space="preserve">Параллельный перенос.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>оперировать на базовом уровне понятиями осевой и центральной си</w:t>
            </w:r>
            <w:r w:rsidR="00271B48">
              <w:t>мметрии, параллельного переноса</w:t>
            </w:r>
            <w:r w:rsidRPr="000943EC">
              <w:t>,</w:t>
            </w:r>
            <w:r w:rsidR="00271B48">
              <w:t xml:space="preserve"> </w:t>
            </w:r>
            <w:r w:rsidRPr="000943EC">
              <w:t>распознавать виды движений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применять понятия параллельный перенос  при решении задач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 xml:space="preserve">Поворот. 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 xml:space="preserve">оперировать на базовом уровне понятиями осевой и центральной симметрии, параллельного поворота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применять понятия поворот при решении задач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55-56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Решение задач по теме: «Движения»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 xml:space="preserve">выполнять построение движений с помощью циркуля и линейки, </w:t>
            </w:r>
            <w:r w:rsidRPr="000943EC">
              <w:rPr>
                <w:rFonts w:ascii="Times New Roman" w:hAnsi="Times New Roman"/>
                <w:sz w:val="24"/>
                <w:szCs w:val="24"/>
              </w:rPr>
              <w:lastRenderedPageBreak/>
              <w:t>осуществлять преобразование фигур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lastRenderedPageBreak/>
              <w:t>применять свойства движения при решении задач,</w:t>
            </w:r>
          </w:p>
          <w:p w:rsidR="004E27BE" w:rsidRPr="00271B48" w:rsidRDefault="004E27BE" w:rsidP="0074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применять понятия: осевая и центральная симметрия, параллельный перенос  и поворот при решении задач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Фронтальная работа.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Самостоятельная работа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Обобщающий урок по теме: «Движения»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распознавать по чертежам, осуществлять преобразования фигур с помощью осевой  и центральной симметрии, параллельного переноса и поворота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применять свойства движения при решении задач,</w:t>
            </w:r>
          </w:p>
          <w:p w:rsidR="004E27BE" w:rsidRPr="00271B48" w:rsidRDefault="004E27BE" w:rsidP="00742FC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 xml:space="preserve">применять понятия: осевая и центральная симметрия, параллельный перенос  и поворот при решении задач 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деятельность.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Контрольная работа №5 по теме: «Движения»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теме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 учащегося</w:t>
            </w:r>
          </w:p>
        </w:tc>
      </w:tr>
      <w:tr w:rsidR="004E27BE" w:rsidRPr="00456892" w:rsidTr="00742FC2">
        <w:trPr>
          <w:trHeight w:val="333"/>
        </w:trPr>
        <w:tc>
          <w:tcPr>
            <w:tcW w:w="14358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E6E6E6"/>
          </w:tcPr>
          <w:p w:rsidR="004E27BE" w:rsidRPr="000943EC" w:rsidRDefault="004E27BE" w:rsidP="00742FC2">
            <w:pPr>
              <w:spacing w:after="0" w:line="240" w:lineRule="auto"/>
              <w:ind w:left="-50" w:firstLine="50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b/>
                <w:bCs/>
                <w:sz w:val="24"/>
                <w:szCs w:val="24"/>
              </w:rPr>
              <w:t>Итоговое повторение  – 10 ч.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Анализ контрольной работы. Повторение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 учащегося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Повторение по темам: «начальные геометрические сведения», «Параллельные прямые»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>применять при решении задач основные соотношения между сторонами и углами прямоугольного и произвольного треугольника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решать задачи с применением изученных формул и теорем за курс 7-9 класс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61-62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Повторение по теме: «Треугольники»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 xml:space="preserve">применять формулы площади треугольника. </w:t>
            </w:r>
          </w:p>
          <w:p w:rsidR="004E27BE" w:rsidRPr="000943EC" w:rsidRDefault="004E27BE" w:rsidP="00742FC2">
            <w:pPr>
              <w:pStyle w:val="Default"/>
            </w:pPr>
            <w:r w:rsidRPr="000943EC">
              <w:t>решать треугольники с помощью теорем синусов и косинусов,</w:t>
            </w:r>
          </w:p>
          <w:p w:rsidR="004E27BE" w:rsidRPr="000943EC" w:rsidRDefault="004E27BE" w:rsidP="00742FC2">
            <w:pPr>
              <w:pStyle w:val="Default"/>
            </w:pPr>
            <w:r w:rsidRPr="000943EC">
              <w:t>применять признаки равенства треугольников при решении геометрических задач,</w:t>
            </w:r>
          </w:p>
          <w:p w:rsidR="004E27BE" w:rsidRPr="000943EC" w:rsidRDefault="004E27BE" w:rsidP="00742FC2">
            <w:pPr>
              <w:pStyle w:val="Default"/>
            </w:pPr>
            <w:r w:rsidRPr="000943EC">
              <w:t>применять признаки подобия треугольников при решении геометрических задач,</w:t>
            </w:r>
          </w:p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решать задачи с применением изученных формул и теорем за курс 7-9 класс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Повторение по теме: «Окружность»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>использовать формулы длины окружности и дуги, площади круга и сектора при решении задач,</w:t>
            </w:r>
          </w:p>
          <w:p w:rsidR="004E27BE" w:rsidRPr="000943EC" w:rsidRDefault="004E27BE" w:rsidP="00271B48">
            <w:pPr>
              <w:pStyle w:val="Default"/>
            </w:pPr>
            <w:r w:rsidRPr="000943EC">
              <w:lastRenderedPageBreak/>
              <w:t>решать геометрические задачи, опираясь на свойства касательных к окружности, применяя дополнительные построения, алгебраический и тригонометрический  аппарат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lastRenderedPageBreak/>
              <w:t>решать задачи с применением изученных формул и теорем за курс 7-9 класс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64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Промежуточная аттестация. Контрольная работа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Проверить знания, умения и навыки по теме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Коррекция знаний учащегося</w:t>
            </w: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65-66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Повторение по темам: «Четырехугольники», «Многоугольники»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>использовать формулы площадей фигур для нахождения  их площади,</w:t>
            </w:r>
          </w:p>
          <w:p w:rsidR="004E27BE" w:rsidRPr="000943EC" w:rsidRDefault="004E27BE" w:rsidP="00742FC2">
            <w:pPr>
              <w:pStyle w:val="Default"/>
            </w:pPr>
            <w:r w:rsidRPr="000943EC">
              <w:t>выполнять чертеж по условию задачи, решать простейшие задачи по теме  «Четырехугольники», использовать свойство сторон четырехугольника, описанного около окружности; свойство углов вписанного четырехугольника при решении задач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решать задачи с применением изученных формул и теорем за курс 7-9 класс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Повторение по темам: «Векторы. Метод координат», «Движение»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>проводить операции над векторами, вычислять длину и координаты вектора, угол между векторами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решать задачи с применением изученных формул и теорем за курс 7-9 класс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Фронтальная работа.</w:t>
            </w:r>
          </w:p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Практическая деятельность</w:t>
            </w:r>
          </w:p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E27BE" w:rsidRPr="00456892" w:rsidTr="00742FC2">
        <w:trPr>
          <w:trHeight w:val="312"/>
        </w:trPr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26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883398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398">
              <w:rPr>
                <w:rFonts w:ascii="Times New Roman" w:hAnsi="Times New Roman"/>
                <w:sz w:val="24"/>
                <w:szCs w:val="24"/>
              </w:rPr>
              <w:t>Заключительный урок. Подведение итогов</w:t>
            </w:r>
          </w:p>
        </w:tc>
        <w:tc>
          <w:tcPr>
            <w:tcW w:w="36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pStyle w:val="Default"/>
            </w:pPr>
            <w:r w:rsidRPr="000943EC">
              <w:t xml:space="preserve">использовать приобретенные знания и умения в практической деятельности для решения практических задач, связанных с нахождением геометрических величин </w:t>
            </w:r>
          </w:p>
        </w:tc>
        <w:tc>
          <w:tcPr>
            <w:tcW w:w="36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0943EC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943EC">
              <w:rPr>
                <w:rFonts w:ascii="Times New Roman" w:hAnsi="Times New Roman"/>
                <w:sz w:val="24"/>
                <w:szCs w:val="24"/>
              </w:rPr>
              <w:t>решать задачи с применением изученных формул и теорем за курс 7-9 класс</w:t>
            </w:r>
          </w:p>
        </w:tc>
        <w:tc>
          <w:tcPr>
            <w:tcW w:w="3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27BE" w:rsidRPr="00456892" w:rsidRDefault="004E27BE" w:rsidP="00742F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</w:tbl>
    <w:p w:rsidR="004E27BE" w:rsidRDefault="004E27BE" w:rsidP="00742FC2">
      <w:pPr>
        <w:spacing w:after="0"/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4E27BE" w:rsidRDefault="004E27BE" w:rsidP="004E27BE">
      <w:pPr>
        <w:ind w:firstLine="360"/>
        <w:jc w:val="center"/>
        <w:rPr>
          <w:rFonts w:ascii="Times New Roman" w:hAnsi="Times New Roman"/>
          <w:b/>
          <w:sz w:val="28"/>
          <w:szCs w:val="28"/>
        </w:rPr>
      </w:pPr>
    </w:p>
    <w:p w:rsidR="004E27BE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Список литературы и УМК</w:t>
      </w:r>
    </w:p>
    <w:p w:rsidR="004E27BE" w:rsidRPr="009D2E42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BC7CCB">
        <w:rPr>
          <w:rFonts w:ascii="Times New Roman" w:hAnsi="Times New Roman"/>
          <w:bCs/>
          <w:sz w:val="24"/>
          <w:szCs w:val="24"/>
          <w:lang w:eastAsia="ru-RU"/>
        </w:rPr>
        <w:lastRenderedPageBreak/>
        <w:t xml:space="preserve">1. </w:t>
      </w:r>
      <w:r>
        <w:rPr>
          <w:rFonts w:ascii="Times New Roman" w:hAnsi="Times New Roman"/>
          <w:bCs/>
          <w:sz w:val="24"/>
          <w:szCs w:val="24"/>
          <w:lang w:eastAsia="ru-RU"/>
        </w:rPr>
        <w:t>Рабочая  п</w:t>
      </w:r>
      <w:r w:rsidRPr="00BC7CCB">
        <w:rPr>
          <w:rFonts w:ascii="Times New Roman" w:hAnsi="Times New Roman"/>
          <w:bCs/>
          <w:sz w:val="24"/>
          <w:szCs w:val="24"/>
          <w:lang w:eastAsia="ru-RU"/>
        </w:rPr>
        <w:t>рограмм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BC7CCB">
        <w:rPr>
          <w:rFonts w:ascii="Times New Roman" w:hAnsi="Times New Roman"/>
          <w:bCs/>
          <w:sz w:val="24"/>
          <w:szCs w:val="24"/>
          <w:lang w:eastAsia="ru-RU"/>
        </w:rPr>
        <w:t xml:space="preserve"> по геометрии 9 класс. Автор Л.С. Атанасян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и др. – М.: Просвещение, Москва «ВАКО», 2016</w:t>
      </w:r>
    </w:p>
    <w:p w:rsidR="004E27BE" w:rsidRPr="00BC7CCB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C7CCB">
        <w:rPr>
          <w:rFonts w:ascii="Times New Roman" w:hAnsi="Times New Roman"/>
          <w:bCs/>
          <w:sz w:val="24"/>
          <w:szCs w:val="24"/>
          <w:lang w:eastAsia="ru-RU"/>
        </w:rPr>
        <w:t>2. Атанасян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 Л.</w:t>
      </w:r>
      <w:r w:rsidRPr="00BC7CCB">
        <w:rPr>
          <w:rFonts w:ascii="Times New Roman" w:hAnsi="Times New Roman"/>
          <w:bCs/>
          <w:sz w:val="24"/>
          <w:szCs w:val="24"/>
          <w:lang w:eastAsia="ru-RU"/>
        </w:rPr>
        <w:t>С., Бутузов В. Ф., Кадомцев С. Б., Позняк Э. Г., Юдина И. И. Геометрия 7-9. – М.: Просвещение, 2015.</w:t>
      </w:r>
    </w:p>
    <w:p w:rsidR="004E27BE" w:rsidRPr="00CF66BD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CF66BD">
        <w:rPr>
          <w:rFonts w:ascii="Times New Roman" w:hAnsi="Times New Roman"/>
          <w:bCs/>
          <w:sz w:val="24"/>
          <w:szCs w:val="24"/>
          <w:lang w:eastAsia="ru-RU"/>
        </w:rPr>
        <w:t xml:space="preserve">3. Л.И. </w:t>
      </w:r>
      <w:proofErr w:type="spellStart"/>
      <w:r w:rsidRPr="00CF66BD">
        <w:rPr>
          <w:rFonts w:ascii="Times New Roman" w:hAnsi="Times New Roman"/>
          <w:bCs/>
          <w:sz w:val="24"/>
          <w:szCs w:val="24"/>
          <w:lang w:eastAsia="ru-RU"/>
        </w:rPr>
        <w:t>Звавич</w:t>
      </w:r>
      <w:proofErr w:type="spellEnd"/>
      <w:r w:rsidRPr="00CF66BD">
        <w:rPr>
          <w:rFonts w:ascii="Times New Roman" w:hAnsi="Times New Roman"/>
          <w:bCs/>
          <w:sz w:val="24"/>
          <w:szCs w:val="24"/>
          <w:lang w:eastAsia="ru-RU"/>
        </w:rPr>
        <w:t xml:space="preserve">, Е.В. </w:t>
      </w:r>
      <w:proofErr w:type="spellStart"/>
      <w:r w:rsidRPr="00CF66BD">
        <w:rPr>
          <w:rFonts w:ascii="Times New Roman" w:hAnsi="Times New Roman"/>
          <w:bCs/>
          <w:sz w:val="24"/>
          <w:szCs w:val="24"/>
          <w:lang w:eastAsia="ru-RU"/>
        </w:rPr>
        <w:t>Потоскуев</w:t>
      </w:r>
      <w:proofErr w:type="spellEnd"/>
      <w:r w:rsidRPr="00CF66BD">
        <w:rPr>
          <w:rFonts w:ascii="Times New Roman" w:hAnsi="Times New Roman"/>
          <w:bCs/>
          <w:sz w:val="24"/>
          <w:szCs w:val="24"/>
          <w:lang w:eastAsia="ru-RU"/>
        </w:rPr>
        <w:t>. Тесты по геометрии к учебнику Л.С. Атанасяна и др. - Экзамен, М, 2015</w:t>
      </w:r>
    </w:p>
    <w:p w:rsidR="004E27BE" w:rsidRPr="00BC7CCB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C7CCB">
        <w:rPr>
          <w:rFonts w:ascii="Times New Roman" w:hAnsi="Times New Roman"/>
          <w:bCs/>
          <w:sz w:val="24"/>
          <w:szCs w:val="24"/>
          <w:lang w:eastAsia="ru-RU"/>
        </w:rPr>
        <w:t>4. Т.М. Мищенко. А.Д. Блинков. Геометрия. Тематические тесты. 9 класс.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sz w:val="24"/>
          <w:szCs w:val="24"/>
          <w:lang w:eastAsia="ru-RU"/>
        </w:rPr>
        <w:t>М.:Просвещение</w:t>
      </w:r>
      <w:proofErr w:type="spellEnd"/>
      <w:r>
        <w:rPr>
          <w:rFonts w:ascii="Times New Roman" w:hAnsi="Times New Roman"/>
          <w:bCs/>
          <w:sz w:val="24"/>
          <w:szCs w:val="24"/>
          <w:lang w:eastAsia="ru-RU"/>
        </w:rPr>
        <w:t>, 2014</w:t>
      </w:r>
    </w:p>
    <w:p w:rsidR="004E27BE" w:rsidRPr="00BC7CCB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C7CCB">
        <w:rPr>
          <w:rFonts w:ascii="Times New Roman" w:hAnsi="Times New Roman"/>
          <w:bCs/>
          <w:sz w:val="24"/>
          <w:szCs w:val="24"/>
          <w:lang w:eastAsia="ru-RU"/>
        </w:rPr>
        <w:t xml:space="preserve">5. Атанасян, Л.С. Изучение геометрии в 7-9 </w:t>
      </w:r>
      <w:proofErr w:type="spellStart"/>
      <w:r w:rsidRPr="00BC7CCB">
        <w:rPr>
          <w:rFonts w:ascii="Times New Roman" w:hAnsi="Times New Roman"/>
          <w:bCs/>
          <w:sz w:val="24"/>
          <w:szCs w:val="24"/>
          <w:lang w:eastAsia="ru-RU"/>
        </w:rPr>
        <w:t>кл</w:t>
      </w:r>
      <w:proofErr w:type="spellEnd"/>
      <w:r w:rsidRPr="00BC7CCB">
        <w:rPr>
          <w:rFonts w:ascii="Times New Roman" w:hAnsi="Times New Roman"/>
          <w:bCs/>
          <w:sz w:val="24"/>
          <w:szCs w:val="24"/>
          <w:lang w:eastAsia="ru-RU"/>
        </w:rPr>
        <w:t xml:space="preserve">.: методические рекомендации для учителя [Текст]/ Л.С. Атанасян, В.Ф. Бутузов, Ю.А. Глазков и др. </w:t>
      </w:r>
      <w:proofErr w:type="gramStart"/>
      <w:r w:rsidRPr="00BC7CCB">
        <w:rPr>
          <w:rFonts w:ascii="Times New Roman" w:hAnsi="Times New Roman"/>
          <w:bCs/>
          <w:sz w:val="24"/>
          <w:szCs w:val="24"/>
          <w:lang w:eastAsia="ru-RU"/>
        </w:rPr>
        <w:t>–М</w:t>
      </w:r>
      <w:proofErr w:type="gramEnd"/>
      <w:r w:rsidRPr="00BC7CCB">
        <w:rPr>
          <w:rFonts w:ascii="Times New Roman" w:hAnsi="Times New Roman"/>
          <w:bCs/>
          <w:sz w:val="24"/>
          <w:szCs w:val="24"/>
          <w:lang w:eastAsia="ru-RU"/>
        </w:rPr>
        <w:t>.: Просвещение, 201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  <w:r w:rsidRPr="00BC7CCB">
        <w:rPr>
          <w:rFonts w:ascii="Times New Roman" w:hAnsi="Times New Roman"/>
          <w:bCs/>
          <w:sz w:val="24"/>
          <w:szCs w:val="24"/>
          <w:lang w:eastAsia="ru-RU"/>
        </w:rPr>
        <w:t>.</w:t>
      </w:r>
    </w:p>
    <w:p w:rsidR="004E27BE" w:rsidRPr="00BC7CCB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C7CCB">
        <w:rPr>
          <w:rFonts w:ascii="Times New Roman" w:hAnsi="Times New Roman"/>
          <w:bCs/>
          <w:sz w:val="24"/>
          <w:szCs w:val="24"/>
          <w:lang w:eastAsia="ru-RU"/>
        </w:rPr>
        <w:t xml:space="preserve">6. Зив Б. Г., </w:t>
      </w:r>
      <w:proofErr w:type="spellStart"/>
      <w:r w:rsidRPr="00BC7CCB">
        <w:rPr>
          <w:rFonts w:ascii="Times New Roman" w:hAnsi="Times New Roman"/>
          <w:bCs/>
          <w:sz w:val="24"/>
          <w:szCs w:val="24"/>
          <w:lang w:eastAsia="ru-RU"/>
        </w:rPr>
        <w:t>Мейлер</w:t>
      </w:r>
      <w:proofErr w:type="spellEnd"/>
      <w:r w:rsidRPr="00BC7CCB">
        <w:rPr>
          <w:rFonts w:ascii="Times New Roman" w:hAnsi="Times New Roman"/>
          <w:bCs/>
          <w:sz w:val="24"/>
          <w:szCs w:val="24"/>
          <w:lang w:eastAsia="ru-RU"/>
        </w:rPr>
        <w:t xml:space="preserve"> В. М. Дидактические материалы по геометрии за 9 класс. – М.: Просвещение, 2015.</w:t>
      </w:r>
    </w:p>
    <w:p w:rsidR="004E27BE" w:rsidRPr="00BC7CCB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bCs/>
          <w:sz w:val="24"/>
          <w:szCs w:val="24"/>
          <w:lang w:eastAsia="ru-RU"/>
        </w:rPr>
      </w:pPr>
      <w:r w:rsidRPr="00BC7CCB">
        <w:rPr>
          <w:rFonts w:ascii="Times New Roman" w:hAnsi="Times New Roman"/>
          <w:bCs/>
          <w:sz w:val="24"/>
          <w:szCs w:val="24"/>
          <w:lang w:eastAsia="ru-RU"/>
        </w:rPr>
        <w:t xml:space="preserve">7. </w:t>
      </w:r>
      <w:proofErr w:type="spellStart"/>
      <w:r w:rsidRPr="00BC7CCB">
        <w:rPr>
          <w:rFonts w:ascii="Times New Roman" w:hAnsi="Times New Roman"/>
          <w:bCs/>
          <w:sz w:val="24"/>
          <w:szCs w:val="24"/>
          <w:lang w:eastAsia="ru-RU"/>
        </w:rPr>
        <w:t>Иченская</w:t>
      </w:r>
      <w:proofErr w:type="spellEnd"/>
      <w:r w:rsidRPr="00BC7CCB">
        <w:rPr>
          <w:rFonts w:ascii="Times New Roman" w:hAnsi="Times New Roman"/>
          <w:bCs/>
          <w:sz w:val="24"/>
          <w:szCs w:val="24"/>
          <w:lang w:eastAsia="ru-RU"/>
        </w:rPr>
        <w:t xml:space="preserve"> М. А. Самостоятельные и контрольные работы 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9 класс. </w:t>
      </w:r>
      <w:r w:rsidRPr="00CF66BD"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BC7CCB">
        <w:rPr>
          <w:rFonts w:ascii="Times New Roman" w:hAnsi="Times New Roman"/>
          <w:bCs/>
          <w:sz w:val="24"/>
          <w:szCs w:val="24"/>
          <w:lang w:eastAsia="ru-RU"/>
        </w:rPr>
        <w:t>– М.: Просвещение, 201</w:t>
      </w:r>
      <w:r>
        <w:rPr>
          <w:rFonts w:ascii="Times New Roman" w:hAnsi="Times New Roman"/>
          <w:bCs/>
          <w:sz w:val="24"/>
          <w:szCs w:val="24"/>
          <w:lang w:eastAsia="ru-RU"/>
        </w:rPr>
        <w:t>8</w:t>
      </w:r>
    </w:p>
    <w:p w:rsidR="004E27BE" w:rsidRPr="00203DCD" w:rsidRDefault="004E27BE" w:rsidP="004E27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4E27BE" w:rsidRPr="00203DCD" w:rsidRDefault="004E27BE" w:rsidP="004E27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4E27BE" w:rsidRPr="00203DCD" w:rsidRDefault="004E27BE" w:rsidP="004E27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4E27BE" w:rsidRPr="00203DCD" w:rsidRDefault="004E27BE" w:rsidP="004E27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sz w:val="21"/>
          <w:szCs w:val="21"/>
          <w:lang w:eastAsia="ru-RU"/>
        </w:rPr>
      </w:pPr>
    </w:p>
    <w:p w:rsidR="004E27BE" w:rsidRDefault="004E27BE" w:rsidP="004E27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767676"/>
          <w:sz w:val="21"/>
          <w:szCs w:val="21"/>
          <w:lang w:eastAsia="ru-RU"/>
        </w:rPr>
      </w:pPr>
    </w:p>
    <w:p w:rsidR="004E27BE" w:rsidRDefault="004E27BE" w:rsidP="004E27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Cs/>
          <w:color w:val="767676"/>
          <w:sz w:val="21"/>
          <w:szCs w:val="21"/>
          <w:lang w:eastAsia="ru-RU"/>
        </w:rPr>
      </w:pPr>
    </w:p>
    <w:p w:rsidR="004E27BE" w:rsidRDefault="004E27BE" w:rsidP="004E27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27BE" w:rsidRDefault="004E27BE" w:rsidP="004E27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27BE" w:rsidRDefault="004E27BE" w:rsidP="004E27BE">
      <w:pPr>
        <w:shd w:val="clear" w:color="auto" w:fill="FFFFFF"/>
        <w:spacing w:after="15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4E27BE" w:rsidRPr="00FC5BDF" w:rsidRDefault="004E27BE" w:rsidP="004E27BE">
      <w:pPr>
        <w:shd w:val="clear" w:color="auto" w:fill="FFFFFF"/>
        <w:spacing w:after="150" w:line="240" w:lineRule="auto"/>
        <w:rPr>
          <w:rFonts w:ascii="Times New Roman" w:hAnsi="Times New Roman"/>
          <w:sz w:val="21"/>
          <w:szCs w:val="21"/>
          <w:lang w:eastAsia="ru-RU"/>
        </w:rPr>
      </w:pPr>
      <w:bookmarkStart w:id="0" w:name="_GoBack"/>
      <w:bookmarkEnd w:id="0"/>
      <w:r w:rsidRPr="00FC5BDF">
        <w:rPr>
          <w:rFonts w:ascii="Times New Roman" w:hAnsi="Times New Roman"/>
          <w:sz w:val="21"/>
          <w:szCs w:val="21"/>
          <w:lang w:eastAsia="ru-RU"/>
        </w:rPr>
        <w:br/>
      </w:r>
    </w:p>
    <w:p w:rsidR="004E27BE" w:rsidRPr="00FC5BDF" w:rsidRDefault="004E27BE" w:rsidP="004E27BE">
      <w:pPr>
        <w:shd w:val="clear" w:color="auto" w:fill="FFFFFF"/>
        <w:spacing w:line="300" w:lineRule="atLeast"/>
        <w:jc w:val="center"/>
        <w:rPr>
          <w:rFonts w:ascii="Times New Roman" w:hAnsi="Times New Roman"/>
          <w:sz w:val="18"/>
          <w:szCs w:val="18"/>
          <w:lang w:eastAsia="ru-RU"/>
        </w:rPr>
      </w:pPr>
    </w:p>
    <w:p w:rsidR="004E27BE" w:rsidRPr="00FC5BDF" w:rsidRDefault="004E27BE" w:rsidP="004E27BE">
      <w:pPr>
        <w:rPr>
          <w:rFonts w:ascii="Times New Roman" w:hAnsi="Times New Roman"/>
        </w:rPr>
      </w:pPr>
    </w:p>
    <w:p w:rsidR="00666D17" w:rsidRDefault="00666D17" w:rsidP="00666D17">
      <w:pPr>
        <w:rPr>
          <w:rFonts w:ascii="Times New Roman" w:hAnsi="Times New Roman"/>
          <w:sz w:val="20"/>
          <w:szCs w:val="20"/>
        </w:rPr>
      </w:pPr>
    </w:p>
    <w:sectPr w:rsidR="00666D17" w:rsidSect="00666D17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30B1E"/>
    <w:multiLevelType w:val="hybridMultilevel"/>
    <w:tmpl w:val="6EE0F8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5313D"/>
    <w:multiLevelType w:val="multilevel"/>
    <w:tmpl w:val="3EDE5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FD5293"/>
    <w:multiLevelType w:val="hybridMultilevel"/>
    <w:tmpl w:val="543AC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F401E20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CB28E0"/>
    <w:multiLevelType w:val="hybridMultilevel"/>
    <w:tmpl w:val="ABF6AB22"/>
    <w:lvl w:ilvl="0" w:tplc="47922506">
      <w:numFmt w:val="bullet"/>
      <w:lvlText w:val="•"/>
      <w:lvlJc w:val="left"/>
      <w:pPr>
        <w:ind w:left="78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CD05DA5"/>
    <w:multiLevelType w:val="hybridMultilevel"/>
    <w:tmpl w:val="7FA665C0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>
    <w:nsid w:val="2D112B79"/>
    <w:multiLevelType w:val="hybridMultilevel"/>
    <w:tmpl w:val="90C0A7C2"/>
    <w:lvl w:ilvl="0" w:tplc="2702C920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0C3B1A"/>
    <w:multiLevelType w:val="hybridMultilevel"/>
    <w:tmpl w:val="3DD445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553CCD"/>
    <w:multiLevelType w:val="hybridMultilevel"/>
    <w:tmpl w:val="92241C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46550F"/>
    <w:multiLevelType w:val="hybridMultilevel"/>
    <w:tmpl w:val="E8AA5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D02803"/>
    <w:multiLevelType w:val="multilevel"/>
    <w:tmpl w:val="7E62DA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99C3573"/>
    <w:multiLevelType w:val="multilevel"/>
    <w:tmpl w:val="636A35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EC7D4E"/>
    <w:multiLevelType w:val="multilevel"/>
    <w:tmpl w:val="00563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00B01FF"/>
    <w:multiLevelType w:val="hybridMultilevel"/>
    <w:tmpl w:val="725CA8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B63B05"/>
    <w:multiLevelType w:val="hybridMultilevel"/>
    <w:tmpl w:val="E2046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102400"/>
    <w:multiLevelType w:val="hybridMultilevel"/>
    <w:tmpl w:val="8B0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6924559"/>
    <w:multiLevelType w:val="hybridMultilevel"/>
    <w:tmpl w:val="501CC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86E0217"/>
    <w:multiLevelType w:val="hybridMultilevel"/>
    <w:tmpl w:val="A15E0C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1"/>
  </w:num>
  <w:num w:numId="5">
    <w:abstractNumId w:val="4"/>
  </w:num>
  <w:num w:numId="6">
    <w:abstractNumId w:val="5"/>
  </w:num>
  <w:num w:numId="7">
    <w:abstractNumId w:val="3"/>
  </w:num>
  <w:num w:numId="8">
    <w:abstractNumId w:val="15"/>
  </w:num>
  <w:num w:numId="9">
    <w:abstractNumId w:val="14"/>
  </w:num>
  <w:num w:numId="10">
    <w:abstractNumId w:val="7"/>
  </w:num>
  <w:num w:numId="11">
    <w:abstractNumId w:val="6"/>
  </w:num>
  <w:num w:numId="12">
    <w:abstractNumId w:val="12"/>
  </w:num>
  <w:num w:numId="13">
    <w:abstractNumId w:val="13"/>
  </w:num>
  <w:num w:numId="14">
    <w:abstractNumId w:val="0"/>
  </w:num>
  <w:num w:numId="15">
    <w:abstractNumId w:val="16"/>
  </w:num>
  <w:num w:numId="16">
    <w:abstractNumId w:val="8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66D17"/>
    <w:rsid w:val="0002478F"/>
    <w:rsid w:val="000A3283"/>
    <w:rsid w:val="00271B48"/>
    <w:rsid w:val="002E197B"/>
    <w:rsid w:val="00355BFC"/>
    <w:rsid w:val="004135C0"/>
    <w:rsid w:val="004E27BE"/>
    <w:rsid w:val="00666D17"/>
    <w:rsid w:val="00742FC2"/>
    <w:rsid w:val="007B01A6"/>
    <w:rsid w:val="007D74B4"/>
    <w:rsid w:val="009D6340"/>
    <w:rsid w:val="00A86204"/>
    <w:rsid w:val="00AE1E49"/>
    <w:rsid w:val="00B01FE4"/>
    <w:rsid w:val="00B20746"/>
    <w:rsid w:val="00C328C0"/>
    <w:rsid w:val="00C8258A"/>
    <w:rsid w:val="00D065B5"/>
    <w:rsid w:val="00D736DF"/>
    <w:rsid w:val="00DB7846"/>
    <w:rsid w:val="00E15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D1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66D17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4E27B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4E27BE"/>
    <w:pPr>
      <w:ind w:left="720"/>
    </w:pPr>
    <w:rPr>
      <w:rFonts w:eastAsia="Times New Roman" w:cs="Calibri"/>
    </w:rPr>
  </w:style>
  <w:style w:type="paragraph" w:styleId="a5">
    <w:name w:val="List Paragraph"/>
    <w:basedOn w:val="a"/>
    <w:uiPriority w:val="34"/>
    <w:qFormat/>
    <w:rsid w:val="004E27BE"/>
    <w:pPr>
      <w:ind w:left="720"/>
      <w:contextualSpacing/>
    </w:pPr>
    <w:rPr>
      <w:rFonts w:eastAsia="Times New Roman"/>
    </w:rPr>
  </w:style>
  <w:style w:type="paragraph" w:customStyle="1" w:styleId="Default">
    <w:name w:val="Default"/>
    <w:rsid w:val="004E27B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6">
    <w:name w:val="Body Text"/>
    <w:basedOn w:val="a"/>
    <w:link w:val="a7"/>
    <w:semiHidden/>
    <w:rsid w:val="004E27BE"/>
    <w:pPr>
      <w:suppressAutoHyphens/>
      <w:spacing w:after="0" w:line="240" w:lineRule="auto"/>
    </w:pPr>
    <w:rPr>
      <w:rFonts w:ascii="Times New Roman" w:eastAsia="Times New Roman" w:hAnsi="Times New Roman" w:cs="Calibri"/>
      <w:b/>
      <w:sz w:val="24"/>
      <w:szCs w:val="20"/>
      <w:lang w:eastAsia="ar-SA"/>
    </w:rPr>
  </w:style>
  <w:style w:type="character" w:customStyle="1" w:styleId="a7">
    <w:name w:val="Основной текст Знак"/>
    <w:basedOn w:val="a0"/>
    <w:link w:val="a6"/>
    <w:semiHidden/>
    <w:rsid w:val="004E27BE"/>
    <w:rPr>
      <w:rFonts w:ascii="Times New Roman" w:eastAsia="Times New Roman" w:hAnsi="Times New Roman" w:cs="Calibri"/>
      <w:b/>
      <w:sz w:val="24"/>
      <w:szCs w:val="20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4E2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27BE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20</Pages>
  <Words>5271</Words>
  <Characters>30047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Вершинина НА</dc:creator>
  <cp:lastModifiedBy>Вершинина</cp:lastModifiedBy>
  <cp:revision>13</cp:revision>
  <cp:lastPrinted>2021-09-06T04:28:00Z</cp:lastPrinted>
  <dcterms:created xsi:type="dcterms:W3CDTF">2019-09-25T08:03:00Z</dcterms:created>
  <dcterms:modified xsi:type="dcterms:W3CDTF">2022-09-05T14:18:00Z</dcterms:modified>
</cp:coreProperties>
</file>